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1D8" w14:textId="77777777" w:rsidR="00FA6E16" w:rsidRPr="00AE20C0" w:rsidRDefault="00FA6E16" w:rsidP="00F348C9">
      <w:pPr>
        <w:pStyle w:val="Title"/>
      </w:pPr>
    </w:p>
    <w:p w14:paraId="7D194A7B" w14:textId="77777777" w:rsidR="00FA6E16" w:rsidRPr="00AE20C0" w:rsidRDefault="00FA6E16" w:rsidP="00F348C9">
      <w:pPr>
        <w:pStyle w:val="Title"/>
      </w:pPr>
    </w:p>
    <w:p w14:paraId="4E4B532C" w14:textId="77777777" w:rsidR="001D60BF" w:rsidRPr="00AE20C0" w:rsidRDefault="001D60BF" w:rsidP="00F348C9">
      <w:pPr>
        <w:pStyle w:val="Title"/>
      </w:pPr>
    </w:p>
    <w:p w14:paraId="3AC2923B" w14:textId="26C05DEF" w:rsidR="008F4A38" w:rsidRPr="00AE20C0" w:rsidRDefault="00491681" w:rsidP="008F4A38">
      <w:pPr>
        <w:pStyle w:val="Title"/>
        <w:jc w:val="center"/>
      </w:pPr>
      <w:bookmarkStart w:id="0" w:name="_Hlk510798061"/>
      <w:bookmarkStart w:id="1" w:name="_Hlk487463050"/>
      <w:r>
        <w:t>UNSW</w:t>
      </w:r>
      <w:r w:rsidR="008F4A38" w:rsidRPr="00AE20C0">
        <w:t xml:space="preserve"> Medicine </w:t>
      </w:r>
      <w:r w:rsidR="00601466">
        <w:br/>
      </w:r>
      <w:r w:rsidR="008F4A38" w:rsidRPr="00AE20C0">
        <w:t>Neuroscience, Mental Health and Addiction Theme</w:t>
      </w:r>
    </w:p>
    <w:p w14:paraId="5570B3B4" w14:textId="77777777" w:rsidR="008F4A38" w:rsidRPr="00AE20C0" w:rsidRDefault="008F4A38" w:rsidP="008F4A38">
      <w:pPr>
        <w:pStyle w:val="Title"/>
        <w:jc w:val="center"/>
      </w:pPr>
      <w:r w:rsidRPr="00AE20C0">
        <w:t>and</w:t>
      </w:r>
    </w:p>
    <w:p w14:paraId="5FAAEB29" w14:textId="77777777" w:rsidR="008F4A38" w:rsidRPr="00AE20C0" w:rsidRDefault="008F4A38" w:rsidP="008F4A38">
      <w:pPr>
        <w:pStyle w:val="Title"/>
        <w:jc w:val="center"/>
      </w:pPr>
      <w:r w:rsidRPr="00AE20C0">
        <w:t xml:space="preserve">SPHERE </w:t>
      </w:r>
      <w:r w:rsidR="007D38E3">
        <w:t>Clinical Academic Group</w:t>
      </w:r>
    </w:p>
    <w:bookmarkEnd w:id="0"/>
    <w:p w14:paraId="3B0C7DE1" w14:textId="77777777" w:rsidR="008F4A38" w:rsidRPr="00AE20C0" w:rsidRDefault="008F4A38" w:rsidP="008F4A38"/>
    <w:p w14:paraId="6945EF7C" w14:textId="77777777" w:rsidR="008F4A38" w:rsidRPr="00AE20C0" w:rsidRDefault="008F4A38" w:rsidP="008F4A38"/>
    <w:p w14:paraId="3B016494" w14:textId="77777777" w:rsidR="008F4A38" w:rsidRPr="00AE20C0" w:rsidRDefault="008F4A38" w:rsidP="008F4A38"/>
    <w:p w14:paraId="3F7C5742" w14:textId="77777777" w:rsidR="008F4A38" w:rsidRPr="00AE20C0" w:rsidRDefault="008F4A38" w:rsidP="008F4A38">
      <w:pPr>
        <w:pStyle w:val="Title"/>
        <w:jc w:val="center"/>
      </w:pPr>
    </w:p>
    <w:p w14:paraId="202C627C" w14:textId="77777777" w:rsidR="008F4A38" w:rsidRPr="00AE20C0" w:rsidRDefault="008F4A38" w:rsidP="008F4A38"/>
    <w:p w14:paraId="61CAEAEA" w14:textId="77777777" w:rsidR="008F4A38" w:rsidRPr="00AE20C0" w:rsidRDefault="008F4A38" w:rsidP="008F4A38"/>
    <w:p w14:paraId="40A2F1DE" w14:textId="77777777" w:rsidR="008F4A38" w:rsidRPr="00AE20C0" w:rsidRDefault="008F4A38" w:rsidP="008F4A38"/>
    <w:p w14:paraId="4625A9D7" w14:textId="77777777" w:rsidR="008F4A38" w:rsidRPr="00AE20C0" w:rsidRDefault="008F4A38" w:rsidP="008F4A38"/>
    <w:p w14:paraId="2DF16EEE" w14:textId="77777777" w:rsidR="008F4A38" w:rsidRPr="00AE20C0" w:rsidRDefault="008F4A38" w:rsidP="008F4A38"/>
    <w:p w14:paraId="2239616D" w14:textId="5FA2DEBD" w:rsidR="008F4A38" w:rsidRPr="00AE20C0" w:rsidRDefault="008F4A38" w:rsidP="008F4A38">
      <w:pPr>
        <w:pStyle w:val="Title"/>
        <w:jc w:val="center"/>
      </w:pPr>
      <w:r w:rsidRPr="00AE20C0">
        <w:t>Collabor</w:t>
      </w:r>
      <w:r w:rsidR="008D1784">
        <w:t>ative Research Seed Funding 201</w:t>
      </w:r>
      <w:r w:rsidR="00404989">
        <w:t>9</w:t>
      </w:r>
      <w:r w:rsidRPr="00AE20C0">
        <w:t xml:space="preserve"> Guidelines</w:t>
      </w:r>
      <w:r w:rsidR="002F50F5" w:rsidRPr="00AE20C0">
        <w:t xml:space="preserve"> and Application</w:t>
      </w:r>
    </w:p>
    <w:bookmarkEnd w:id="1"/>
    <w:p w14:paraId="0E5B5896" w14:textId="77777777" w:rsidR="008F4A38" w:rsidRPr="00AE20C0" w:rsidRDefault="008F4A38" w:rsidP="008F4A38"/>
    <w:p w14:paraId="616218A1" w14:textId="77777777" w:rsidR="008F4A38" w:rsidRPr="00AE20C0" w:rsidRDefault="008F4A38" w:rsidP="008F4A38">
      <w:pPr>
        <w:sectPr w:rsidR="008F4A38" w:rsidRPr="00AE20C0" w:rsidSect="008F4A38">
          <w:headerReference w:type="default" r:id="rId11"/>
          <w:footerReference w:type="default" r:id="rId12"/>
          <w:pgSz w:w="11906" w:h="16838"/>
          <w:pgMar w:top="1701" w:right="1077" w:bottom="1440" w:left="1077" w:header="709" w:footer="709" w:gutter="0"/>
          <w:cols w:space="708"/>
          <w:docGrid w:linePitch="360"/>
        </w:sectPr>
      </w:pPr>
    </w:p>
    <w:p w14:paraId="0B57C3CA" w14:textId="77777777" w:rsidR="008F4A38" w:rsidRPr="00AE20C0" w:rsidRDefault="008F4A38" w:rsidP="008F4A38">
      <w:pPr>
        <w:pStyle w:val="Heading1"/>
        <w:pBdr>
          <w:bottom w:val="single" w:sz="12" w:space="1" w:color="auto"/>
        </w:pBdr>
        <w:spacing w:after="100"/>
        <w:rPr>
          <w:color w:val="auto"/>
          <w:sz w:val="28"/>
          <w:szCs w:val="28"/>
        </w:rPr>
      </w:pPr>
      <w:bookmarkStart w:id="2" w:name="_Hlk493150792"/>
      <w:r w:rsidRPr="00AE20C0">
        <w:rPr>
          <w:color w:val="auto"/>
          <w:sz w:val="28"/>
          <w:szCs w:val="28"/>
        </w:rPr>
        <w:lastRenderedPageBreak/>
        <w:t>Introduction and Objectives</w:t>
      </w:r>
    </w:p>
    <w:p w14:paraId="40FED40E" w14:textId="77777777" w:rsidR="008F4A38" w:rsidRPr="00AE20C0" w:rsidRDefault="008F4A38" w:rsidP="008F4A38">
      <w:pPr>
        <w:pStyle w:val="Heading2"/>
        <w:spacing w:before="120" w:line="240" w:lineRule="auto"/>
        <w:ind w:left="1418" w:hanging="1418"/>
        <w:jc w:val="both"/>
        <w:rPr>
          <w:color w:val="auto"/>
          <w:sz w:val="20"/>
          <w:szCs w:val="20"/>
        </w:rPr>
      </w:pPr>
    </w:p>
    <w:p w14:paraId="0B19F55B" w14:textId="77777777" w:rsidR="008F4A38" w:rsidRPr="00AE20C0" w:rsidRDefault="008F4A38" w:rsidP="00491681">
      <w:pPr>
        <w:pStyle w:val="Heading2"/>
        <w:spacing w:before="120" w:line="240" w:lineRule="auto"/>
        <w:ind w:left="2160" w:hanging="2160"/>
        <w:rPr>
          <w:color w:val="auto"/>
          <w:sz w:val="24"/>
          <w:szCs w:val="24"/>
        </w:rPr>
      </w:pPr>
      <w:bookmarkStart w:id="3" w:name="_Hlk497126318"/>
      <w:r w:rsidRPr="00AE20C0">
        <w:rPr>
          <w:color w:val="auto"/>
          <w:sz w:val="24"/>
          <w:szCs w:val="24"/>
        </w:rPr>
        <w:t xml:space="preserve">Our Vision: </w:t>
      </w:r>
      <w:r w:rsidRPr="00AE20C0">
        <w:rPr>
          <w:color w:val="auto"/>
          <w:sz w:val="24"/>
          <w:szCs w:val="24"/>
        </w:rPr>
        <w:tab/>
      </w:r>
      <w:bookmarkStart w:id="4" w:name="_Hlk490222161"/>
      <w:r w:rsidRPr="00AE20C0">
        <w:rPr>
          <w:rFonts w:eastAsiaTheme="minorEastAsia" w:cs="Avenir-BookOblique"/>
          <w:b w:val="0"/>
          <w:i/>
          <w:iCs/>
          <w:color w:val="auto"/>
          <w:sz w:val="24"/>
          <w:szCs w:val="24"/>
          <w:lang w:eastAsia="en-AU"/>
        </w:rPr>
        <w:t>Better Health, Better Lives: Building communities free of the burden of the disorders of the brain.</w:t>
      </w:r>
    </w:p>
    <w:p w14:paraId="7DE6567B" w14:textId="77777777" w:rsidR="008F4A38" w:rsidRPr="00AE20C0" w:rsidRDefault="008F4A38" w:rsidP="00491681">
      <w:pPr>
        <w:pStyle w:val="Heading2"/>
        <w:spacing w:before="120" w:line="240" w:lineRule="auto"/>
        <w:ind w:left="2160" w:hanging="2160"/>
        <w:rPr>
          <w:color w:val="auto"/>
          <w:sz w:val="24"/>
          <w:szCs w:val="24"/>
        </w:rPr>
      </w:pPr>
      <w:r w:rsidRPr="00AE20C0">
        <w:rPr>
          <w:color w:val="auto"/>
          <w:sz w:val="24"/>
          <w:szCs w:val="24"/>
        </w:rPr>
        <w:t xml:space="preserve">Our Mission: </w:t>
      </w:r>
      <w:r w:rsidRPr="00AE20C0">
        <w:rPr>
          <w:color w:val="auto"/>
          <w:sz w:val="24"/>
          <w:szCs w:val="24"/>
        </w:rPr>
        <w:tab/>
      </w:r>
      <w:bookmarkStart w:id="5" w:name="_Hlk484768556"/>
      <w:r w:rsidRPr="00AE20C0">
        <w:rPr>
          <w:rFonts w:eastAsiaTheme="minorEastAsia"/>
          <w:b w:val="0"/>
          <w:i/>
          <w:iCs/>
          <w:color w:val="auto"/>
          <w:sz w:val="24"/>
          <w:szCs w:val="24"/>
        </w:rPr>
        <w:t>To prevent, treat, cure and care for a broad range of neurological, mental health and addictive disorders by building effective networks of engaged communities undertaking collaborative research that translates into real-world solutions and improves the quality of life of those affected by those disorders.</w:t>
      </w:r>
    </w:p>
    <w:p w14:paraId="0890B641" w14:textId="77777777" w:rsidR="008F4A38" w:rsidRPr="00AE20C0" w:rsidRDefault="008F4A38" w:rsidP="008F4A38"/>
    <w:p w14:paraId="32ACA1F9" w14:textId="6EE32DD4" w:rsidR="008F4A38" w:rsidRPr="007F7BF9" w:rsidRDefault="008F4A38" w:rsidP="008F4A38">
      <w:r w:rsidRPr="00AE20C0">
        <w:t xml:space="preserve">The </w:t>
      </w:r>
      <w:r w:rsidR="00491681">
        <w:t xml:space="preserve">UNSW </w:t>
      </w:r>
      <w:r w:rsidRPr="00AE20C0">
        <w:t>Medicine</w:t>
      </w:r>
      <w:r w:rsidR="00601466">
        <w:t xml:space="preserve"> </w:t>
      </w:r>
      <w:r w:rsidRPr="00AE20C0">
        <w:t>Neuroscience, Mental Health and Addiction</w:t>
      </w:r>
      <w:r w:rsidR="00462AA0">
        <w:t xml:space="preserve"> Theme</w:t>
      </w:r>
      <w:r w:rsidRPr="00AE20C0">
        <w:t xml:space="preserve"> aims to address the burdens imposed by neurological, mental health, and drug and alcohol disorders. </w:t>
      </w:r>
      <w:bookmarkEnd w:id="3"/>
      <w:r w:rsidRPr="00AE20C0">
        <w:t xml:space="preserve">It constitutes a network of internationally recognised researchers and clinicians leading in the understanding and treatment of complex </w:t>
      </w:r>
      <w:r w:rsidRPr="007F7BF9">
        <w:t xml:space="preserve">clinical conditions with physical, behavioural, mental and social dimensions across the lifespan. </w:t>
      </w:r>
    </w:p>
    <w:bookmarkEnd w:id="4"/>
    <w:p w14:paraId="23CE9670" w14:textId="2638B619" w:rsidR="007F7BF9" w:rsidRDefault="0023009F" w:rsidP="008F4A38">
      <w:r w:rsidRPr="007F7BF9">
        <w:t xml:space="preserve">In 2017 </w:t>
      </w:r>
      <w:r w:rsidR="0084224D">
        <w:t xml:space="preserve">Neuroscience, Mental Health and Addiction </w:t>
      </w:r>
      <w:r w:rsidRPr="007F7BF9">
        <w:t xml:space="preserve">was approved as a </w:t>
      </w:r>
      <w:r w:rsidR="00404989">
        <w:t xml:space="preserve">SPHERE </w:t>
      </w:r>
      <w:r w:rsidRPr="007F7BF9">
        <w:t xml:space="preserve">Clinical Academic Group </w:t>
      </w:r>
      <w:r w:rsidR="00404989">
        <w:t xml:space="preserve">(CAG) </w:t>
      </w:r>
      <w:r w:rsidRPr="007F7BF9">
        <w:t>and</w:t>
      </w:r>
      <w:r w:rsidR="008F4A38" w:rsidRPr="007F7BF9">
        <w:t xml:space="preserve"> formalised partnerships between </w:t>
      </w:r>
      <w:r w:rsidRPr="007F7BF9">
        <w:t>UNSW</w:t>
      </w:r>
      <w:r w:rsidR="008F4A38" w:rsidRPr="007F7BF9">
        <w:t>, University of Technology Sydney (UTS), Western Sydney University (WSU), local health districts (LHDs)</w:t>
      </w:r>
      <w:r w:rsidR="00462AA0">
        <w:t>,</w:t>
      </w:r>
      <w:r w:rsidR="008F4A38" w:rsidRPr="007F7BF9">
        <w:t xml:space="preserve"> Medical Research Institutes (MRIs) and other industry partners.</w:t>
      </w:r>
      <w:r w:rsidR="008F4A38" w:rsidRPr="00AE20C0">
        <w:t xml:space="preserve"> </w:t>
      </w:r>
    </w:p>
    <w:p w14:paraId="476E1D61" w14:textId="0D3240E6" w:rsidR="00CA1811" w:rsidRPr="005843FC" w:rsidRDefault="008F4A38" w:rsidP="008F4A38">
      <w:r w:rsidRPr="00AE20C0">
        <w:t xml:space="preserve">Together, </w:t>
      </w:r>
      <w:r w:rsidR="00462AA0">
        <w:t xml:space="preserve">the </w:t>
      </w:r>
      <w:r w:rsidRPr="00AE20C0">
        <w:t xml:space="preserve">UNSW Medicine Neuroscience, Mental Health and Addiction Theme and </w:t>
      </w:r>
      <w:r w:rsidR="00462AA0">
        <w:t xml:space="preserve">SPHERE </w:t>
      </w:r>
      <w:r w:rsidR="0084224D">
        <w:t>CAG</w:t>
      </w:r>
      <w:r w:rsidRPr="00AE20C0">
        <w:t xml:space="preserve"> seek to support the initiation and development of collaborative groups that bring together research, education</w:t>
      </w:r>
      <w:r w:rsidR="00462AA0">
        <w:t xml:space="preserve"> and </w:t>
      </w:r>
      <w:r w:rsidRPr="00AE20C0">
        <w:t xml:space="preserve">clinical partners to explore innovative strategies towards solving these critical problems. </w:t>
      </w:r>
    </w:p>
    <w:p w14:paraId="484B4489" w14:textId="77777777" w:rsidR="008F4A38" w:rsidRPr="00AE20C0" w:rsidRDefault="008F4A38" w:rsidP="00CA1811">
      <w:pPr>
        <w:pStyle w:val="Heading1"/>
        <w:pBdr>
          <w:bottom w:val="single" w:sz="12" w:space="0" w:color="auto"/>
        </w:pBdr>
        <w:spacing w:after="100"/>
        <w:rPr>
          <w:color w:val="auto"/>
          <w:sz w:val="28"/>
          <w:szCs w:val="28"/>
        </w:rPr>
      </w:pPr>
      <w:r w:rsidRPr="00AE20C0">
        <w:rPr>
          <w:color w:val="auto"/>
          <w:sz w:val="28"/>
          <w:szCs w:val="28"/>
        </w:rPr>
        <w:t>Our Collaborating Partners</w:t>
      </w:r>
    </w:p>
    <w:p w14:paraId="0A9128F2" w14:textId="68AEAC6E" w:rsidR="008F4A38" w:rsidRDefault="008F4A38" w:rsidP="00491681">
      <w:pPr>
        <w:spacing w:before="120" w:after="0" w:line="240" w:lineRule="auto"/>
      </w:pPr>
      <w:r w:rsidRPr="00AE20C0">
        <w:t xml:space="preserve">Our current Neuroscience, Mental Health and Addiction Theme and </w:t>
      </w:r>
      <w:r w:rsidR="00462AA0">
        <w:t>CAG</w:t>
      </w:r>
      <w:r w:rsidRPr="00AE20C0">
        <w:t xml:space="preserve"> collaborating partners are: </w:t>
      </w:r>
    </w:p>
    <w:p w14:paraId="6C6CF5ED" w14:textId="77777777" w:rsidR="00462AA0" w:rsidRPr="00462AA0" w:rsidRDefault="00462AA0" w:rsidP="00462AA0">
      <w:pPr>
        <w:pStyle w:val="ListParagraph"/>
        <w:numPr>
          <w:ilvl w:val="0"/>
          <w:numId w:val="25"/>
        </w:numPr>
        <w:spacing w:before="120" w:after="0" w:line="240" w:lineRule="auto"/>
      </w:pPr>
      <w:r w:rsidRPr="00462AA0">
        <w:t>UNSW Sydney, including:</w:t>
      </w:r>
    </w:p>
    <w:p w14:paraId="2B236828" w14:textId="11986E0B" w:rsidR="00462AA0" w:rsidRPr="00462AA0" w:rsidRDefault="00462AA0" w:rsidP="00462AA0">
      <w:pPr>
        <w:pStyle w:val="ListParagraph"/>
        <w:numPr>
          <w:ilvl w:val="1"/>
          <w:numId w:val="25"/>
        </w:numPr>
        <w:spacing w:before="120" w:after="0" w:line="240" w:lineRule="auto"/>
      </w:pPr>
      <w:r w:rsidRPr="00462AA0">
        <w:t>School of Psychiatry, including the Centre for Healthy Brain Ageing (</w:t>
      </w:r>
      <w:proofErr w:type="spellStart"/>
      <w:r w:rsidRPr="00462AA0">
        <w:t>CHeBA</w:t>
      </w:r>
      <w:proofErr w:type="spellEnd"/>
      <w:r w:rsidRPr="00462AA0">
        <w:t>) and the Dementia Centre for Research Collaboration</w:t>
      </w:r>
    </w:p>
    <w:p w14:paraId="085F7F1B" w14:textId="77777777" w:rsidR="00462AA0" w:rsidRPr="00462AA0" w:rsidRDefault="00462AA0" w:rsidP="00462AA0">
      <w:pPr>
        <w:pStyle w:val="ListParagraph"/>
        <w:numPr>
          <w:ilvl w:val="1"/>
          <w:numId w:val="25"/>
        </w:numPr>
        <w:spacing w:before="120" w:after="0" w:line="240" w:lineRule="auto"/>
      </w:pPr>
      <w:r w:rsidRPr="00462AA0">
        <w:t>School of Medical Science</w:t>
      </w:r>
    </w:p>
    <w:p w14:paraId="529BE79A" w14:textId="77777777" w:rsidR="00462AA0" w:rsidRPr="00462AA0" w:rsidRDefault="00462AA0" w:rsidP="00462AA0">
      <w:pPr>
        <w:pStyle w:val="ListParagraph"/>
        <w:numPr>
          <w:ilvl w:val="1"/>
          <w:numId w:val="25"/>
        </w:numPr>
        <w:spacing w:before="120" w:after="0" w:line="240" w:lineRule="auto"/>
      </w:pPr>
      <w:r w:rsidRPr="00462AA0">
        <w:t>School of Public Health and Community Medicine</w:t>
      </w:r>
    </w:p>
    <w:p w14:paraId="4210F302" w14:textId="77777777" w:rsidR="00462AA0" w:rsidRPr="00462AA0" w:rsidRDefault="00462AA0" w:rsidP="00462AA0">
      <w:pPr>
        <w:pStyle w:val="ListParagraph"/>
        <w:numPr>
          <w:ilvl w:val="1"/>
          <w:numId w:val="25"/>
        </w:numPr>
        <w:spacing w:before="120" w:after="0" w:line="240" w:lineRule="auto"/>
      </w:pPr>
      <w:r w:rsidRPr="00462AA0">
        <w:t>Rural Clinical School</w:t>
      </w:r>
    </w:p>
    <w:p w14:paraId="1F477B6E" w14:textId="77777777" w:rsidR="00462AA0" w:rsidRPr="00462AA0" w:rsidRDefault="00462AA0" w:rsidP="00462AA0">
      <w:pPr>
        <w:pStyle w:val="ListParagraph"/>
        <w:numPr>
          <w:ilvl w:val="1"/>
          <w:numId w:val="25"/>
        </w:numPr>
        <w:spacing w:before="120" w:after="0" w:line="240" w:lineRule="auto"/>
      </w:pPr>
      <w:r w:rsidRPr="00462AA0">
        <w:t>Centre for Big Data Research in Health</w:t>
      </w:r>
    </w:p>
    <w:p w14:paraId="1456ED6D" w14:textId="77777777" w:rsidR="00462AA0" w:rsidRPr="00462AA0" w:rsidRDefault="00462AA0" w:rsidP="00462AA0">
      <w:pPr>
        <w:pStyle w:val="ListParagraph"/>
        <w:numPr>
          <w:ilvl w:val="1"/>
          <w:numId w:val="25"/>
        </w:numPr>
        <w:spacing w:before="120" w:after="0" w:line="240" w:lineRule="auto"/>
      </w:pPr>
      <w:r w:rsidRPr="00462AA0">
        <w:t>UNSW Brain Sciences</w:t>
      </w:r>
    </w:p>
    <w:p w14:paraId="65DF267E" w14:textId="77777777" w:rsidR="00462AA0" w:rsidRPr="00462AA0" w:rsidRDefault="00462AA0" w:rsidP="00462AA0">
      <w:pPr>
        <w:pStyle w:val="ListParagraph"/>
        <w:numPr>
          <w:ilvl w:val="1"/>
          <w:numId w:val="25"/>
        </w:numPr>
        <w:spacing w:before="120" w:after="0" w:line="240" w:lineRule="auto"/>
      </w:pPr>
      <w:r w:rsidRPr="00462AA0">
        <w:t xml:space="preserve">UNSW Psychology </w:t>
      </w:r>
    </w:p>
    <w:p w14:paraId="3CD49CF2" w14:textId="77777777" w:rsidR="00462AA0" w:rsidRPr="00462AA0" w:rsidRDefault="00462AA0" w:rsidP="00462AA0">
      <w:pPr>
        <w:pStyle w:val="ListParagraph"/>
        <w:numPr>
          <w:ilvl w:val="1"/>
          <w:numId w:val="25"/>
        </w:numPr>
        <w:spacing w:before="120" w:after="0" w:line="240" w:lineRule="auto"/>
      </w:pPr>
      <w:r w:rsidRPr="00462AA0">
        <w:t xml:space="preserve">UNSW Engineering </w:t>
      </w:r>
    </w:p>
    <w:p w14:paraId="4395BC57" w14:textId="77777777" w:rsidR="00462AA0" w:rsidRPr="00462AA0" w:rsidRDefault="00462AA0" w:rsidP="00754E74">
      <w:pPr>
        <w:pStyle w:val="ListParagraph"/>
        <w:numPr>
          <w:ilvl w:val="0"/>
          <w:numId w:val="25"/>
        </w:numPr>
        <w:spacing w:before="120" w:after="0" w:line="240" w:lineRule="auto"/>
      </w:pPr>
      <w:r w:rsidRPr="00462AA0">
        <w:t>National Drug and Alcohol Research Centre (NDARC)</w:t>
      </w:r>
    </w:p>
    <w:p w14:paraId="626739EF" w14:textId="77777777" w:rsidR="00462AA0" w:rsidRPr="00462AA0" w:rsidRDefault="00462AA0" w:rsidP="00462AA0">
      <w:pPr>
        <w:pStyle w:val="ListParagraph"/>
        <w:numPr>
          <w:ilvl w:val="0"/>
          <w:numId w:val="25"/>
        </w:numPr>
        <w:spacing w:before="120" w:after="0" w:line="240" w:lineRule="auto"/>
      </w:pPr>
      <w:r w:rsidRPr="00462AA0">
        <w:t>South Eastern Sydney Local Health District (SESLHD), including Prince of Wales Hospital (</w:t>
      </w:r>
      <w:proofErr w:type="spellStart"/>
      <w:r w:rsidRPr="00462AA0">
        <w:t>PoWH</w:t>
      </w:r>
      <w:proofErr w:type="spellEnd"/>
      <w:r w:rsidRPr="00462AA0">
        <w:t>), Royal Hospital for Women (RHW), SESLHD Mental Health Services and SESLHD Drug and Alcohol Services</w:t>
      </w:r>
    </w:p>
    <w:p w14:paraId="2D2667FB" w14:textId="77777777" w:rsidR="00462AA0" w:rsidRPr="00462AA0" w:rsidRDefault="00462AA0" w:rsidP="00462AA0">
      <w:pPr>
        <w:pStyle w:val="ListParagraph"/>
        <w:numPr>
          <w:ilvl w:val="0"/>
          <w:numId w:val="25"/>
        </w:numPr>
        <w:spacing w:before="120" w:after="0" w:line="240" w:lineRule="auto"/>
      </w:pPr>
      <w:r w:rsidRPr="00462AA0">
        <w:t>South Western Sydney Local Health District (SWSLHD)</w:t>
      </w:r>
    </w:p>
    <w:p w14:paraId="356FE013" w14:textId="77777777" w:rsidR="00462AA0" w:rsidRPr="00462AA0" w:rsidRDefault="00462AA0" w:rsidP="00462AA0">
      <w:pPr>
        <w:pStyle w:val="ListParagraph"/>
        <w:numPr>
          <w:ilvl w:val="0"/>
          <w:numId w:val="25"/>
        </w:numPr>
        <w:spacing w:before="120" w:after="0" w:line="240" w:lineRule="auto"/>
      </w:pPr>
      <w:r w:rsidRPr="00462AA0">
        <w:t>St Vincent’s Hospital, Sydney</w:t>
      </w:r>
    </w:p>
    <w:p w14:paraId="1FF41537" w14:textId="77777777" w:rsidR="00462AA0" w:rsidRPr="00462AA0" w:rsidRDefault="00462AA0" w:rsidP="00462AA0">
      <w:pPr>
        <w:pStyle w:val="ListParagraph"/>
        <w:numPr>
          <w:ilvl w:val="0"/>
          <w:numId w:val="25"/>
        </w:numPr>
        <w:spacing w:before="120" w:after="0" w:line="240" w:lineRule="auto"/>
      </w:pPr>
      <w:r w:rsidRPr="00462AA0">
        <w:t>Sydney Children’s Hospital Network (SCHN)</w:t>
      </w:r>
    </w:p>
    <w:p w14:paraId="71DEB06D" w14:textId="77777777" w:rsidR="00462AA0" w:rsidRPr="00462AA0" w:rsidRDefault="00462AA0" w:rsidP="00462AA0">
      <w:pPr>
        <w:pStyle w:val="ListParagraph"/>
        <w:numPr>
          <w:ilvl w:val="0"/>
          <w:numId w:val="25"/>
        </w:numPr>
        <w:spacing w:before="120" w:after="0" w:line="240" w:lineRule="auto"/>
      </w:pPr>
      <w:r w:rsidRPr="00462AA0">
        <w:t>Central and Eastern Primary Health Care Network (CEPHCN)</w:t>
      </w:r>
    </w:p>
    <w:p w14:paraId="07233073" w14:textId="77777777" w:rsidR="00462AA0" w:rsidRPr="00462AA0" w:rsidRDefault="00462AA0" w:rsidP="00462AA0">
      <w:pPr>
        <w:pStyle w:val="ListParagraph"/>
        <w:numPr>
          <w:ilvl w:val="0"/>
          <w:numId w:val="25"/>
        </w:numPr>
        <w:spacing w:before="120" w:after="0" w:line="240" w:lineRule="auto"/>
      </w:pPr>
      <w:r w:rsidRPr="00462AA0">
        <w:t>NSW Health’s Justice and Forensic Mental Health Network (JFMHN)</w:t>
      </w:r>
    </w:p>
    <w:p w14:paraId="6C066026" w14:textId="77777777" w:rsidR="00462AA0" w:rsidRPr="00462AA0" w:rsidRDefault="00462AA0" w:rsidP="00462AA0">
      <w:pPr>
        <w:pStyle w:val="ListParagraph"/>
        <w:numPr>
          <w:ilvl w:val="0"/>
          <w:numId w:val="25"/>
        </w:numPr>
        <w:spacing w:before="120" w:after="0" w:line="240" w:lineRule="auto"/>
      </w:pPr>
      <w:r w:rsidRPr="00462AA0">
        <w:t>Neuroscience Research Australia (</w:t>
      </w:r>
      <w:proofErr w:type="spellStart"/>
      <w:r w:rsidRPr="00462AA0">
        <w:t>NeuRA</w:t>
      </w:r>
      <w:proofErr w:type="spellEnd"/>
      <w:r w:rsidRPr="00462AA0">
        <w:t>)</w:t>
      </w:r>
    </w:p>
    <w:p w14:paraId="4BA390BC" w14:textId="77777777" w:rsidR="00462AA0" w:rsidRPr="00462AA0" w:rsidRDefault="00462AA0" w:rsidP="00462AA0">
      <w:pPr>
        <w:pStyle w:val="ListParagraph"/>
        <w:numPr>
          <w:ilvl w:val="0"/>
          <w:numId w:val="25"/>
        </w:numPr>
        <w:spacing w:before="120" w:after="0" w:line="240" w:lineRule="auto"/>
      </w:pPr>
      <w:r w:rsidRPr="00462AA0">
        <w:t>Black Dog Institute (BDI)</w:t>
      </w:r>
    </w:p>
    <w:p w14:paraId="5CF44ABF" w14:textId="77777777" w:rsidR="00462AA0" w:rsidRPr="00462AA0" w:rsidRDefault="00462AA0" w:rsidP="00462AA0">
      <w:pPr>
        <w:pStyle w:val="ListParagraph"/>
        <w:numPr>
          <w:ilvl w:val="0"/>
          <w:numId w:val="25"/>
        </w:numPr>
        <w:spacing w:before="120" w:after="0" w:line="240" w:lineRule="auto"/>
      </w:pPr>
      <w:r w:rsidRPr="00462AA0">
        <w:t xml:space="preserve">The </w:t>
      </w:r>
      <w:proofErr w:type="spellStart"/>
      <w:r w:rsidRPr="00462AA0">
        <w:t>Garvan</w:t>
      </w:r>
      <w:proofErr w:type="spellEnd"/>
      <w:r w:rsidRPr="00462AA0">
        <w:t xml:space="preserve"> Institute of Medical Research (</w:t>
      </w:r>
      <w:proofErr w:type="spellStart"/>
      <w:r w:rsidRPr="00462AA0">
        <w:t>Garvan</w:t>
      </w:r>
      <w:proofErr w:type="spellEnd"/>
      <w:r w:rsidRPr="00462AA0">
        <w:t>)</w:t>
      </w:r>
    </w:p>
    <w:p w14:paraId="22E4620C" w14:textId="77777777" w:rsidR="00462AA0" w:rsidRPr="00462AA0" w:rsidRDefault="00462AA0" w:rsidP="00462AA0">
      <w:pPr>
        <w:pStyle w:val="ListParagraph"/>
        <w:numPr>
          <w:ilvl w:val="0"/>
          <w:numId w:val="25"/>
        </w:numPr>
        <w:spacing w:before="120" w:after="0" w:line="240" w:lineRule="auto"/>
      </w:pPr>
      <w:r w:rsidRPr="00462AA0">
        <w:t>IMPACCT (Improving Palliative, Aged and Chronic Care through Clinical Research and Translation), University of Technology Sydney (UTS)</w:t>
      </w:r>
    </w:p>
    <w:p w14:paraId="37C7A377" w14:textId="26505797" w:rsidR="00462AA0" w:rsidRPr="00754E74" w:rsidRDefault="00462AA0" w:rsidP="00462AA0">
      <w:pPr>
        <w:pStyle w:val="ListParagraph"/>
        <w:numPr>
          <w:ilvl w:val="0"/>
          <w:numId w:val="25"/>
        </w:numPr>
        <w:spacing w:before="120" w:after="0" w:line="240" w:lineRule="auto"/>
      </w:pPr>
      <w:r w:rsidRPr="00462AA0">
        <w:t>Western Sydney University (WSU)</w:t>
      </w:r>
      <w:r w:rsidRPr="00462AA0">
        <w:br w:type="page"/>
      </w:r>
    </w:p>
    <w:p w14:paraId="1EA08147" w14:textId="52822447" w:rsidR="008F4A38" w:rsidRPr="00AE20C0" w:rsidRDefault="008F4A38" w:rsidP="008F4A38">
      <w:pPr>
        <w:pStyle w:val="Heading1"/>
        <w:pBdr>
          <w:bottom w:val="single" w:sz="12" w:space="1" w:color="auto"/>
        </w:pBdr>
        <w:spacing w:after="100"/>
        <w:rPr>
          <w:color w:val="auto"/>
          <w:sz w:val="28"/>
          <w:szCs w:val="28"/>
        </w:rPr>
      </w:pPr>
      <w:r w:rsidRPr="00AE20C0">
        <w:rPr>
          <w:color w:val="auto"/>
          <w:sz w:val="28"/>
          <w:szCs w:val="28"/>
        </w:rPr>
        <w:lastRenderedPageBreak/>
        <w:t xml:space="preserve">Neuroscience, Mental Health and Addiction </w:t>
      </w:r>
    </w:p>
    <w:p w14:paraId="418BB8B3" w14:textId="03B99B77" w:rsidR="00462AA0" w:rsidRDefault="00462AA0" w:rsidP="008F4A38">
      <w:bookmarkStart w:id="6" w:name="_Hlk497126488"/>
      <w:bookmarkStart w:id="7" w:name="_Hlk501363312"/>
      <w:r w:rsidRPr="00462AA0">
        <w:t xml:space="preserve">The Neuroscience, Mental Health and Addiction Theme and CAG is led by Theme Principal </w:t>
      </w:r>
      <w:r w:rsidR="00626AC0">
        <w:t xml:space="preserve">and CAG Co-lead </w:t>
      </w:r>
      <w:r w:rsidRPr="00462AA0">
        <w:t>Professor Michael Farrell (NDARC) and CAG Co-lead Dr Gary Flynn (SWSLHD Mental Health Services)</w:t>
      </w:r>
      <w:r w:rsidR="00626AC0">
        <w:t xml:space="preserve"> </w:t>
      </w:r>
      <w:r w:rsidRPr="00462AA0">
        <w:t xml:space="preserve">and </w:t>
      </w:r>
      <w:r w:rsidR="00626AC0">
        <w:t>consists of</w:t>
      </w:r>
      <w:r w:rsidRPr="00462AA0">
        <w:t xml:space="preserve"> four sub-themes. </w:t>
      </w:r>
    </w:p>
    <w:p w14:paraId="33FA6A06" w14:textId="7D8DBCAA" w:rsidR="008F4A38" w:rsidRPr="00AE20C0" w:rsidRDefault="008F4A38" w:rsidP="008F4A38">
      <w:pPr>
        <w:rPr>
          <w:b/>
        </w:rPr>
      </w:pPr>
      <w:r w:rsidRPr="00AE20C0">
        <w:rPr>
          <w:b/>
        </w:rPr>
        <w:t>Children and Adolescent Wellbeing</w:t>
      </w:r>
    </w:p>
    <w:p w14:paraId="28C237C1" w14:textId="4F33726D" w:rsidR="008F4A38" w:rsidRPr="00AE20C0" w:rsidRDefault="008F4A38" w:rsidP="008F4A38">
      <w:pPr>
        <w:pStyle w:val="ListParagraph"/>
        <w:numPr>
          <w:ilvl w:val="0"/>
          <w:numId w:val="20"/>
        </w:numPr>
      </w:pPr>
      <w:r w:rsidRPr="00AE20C0">
        <w:t xml:space="preserve">Led by </w:t>
      </w:r>
      <w:r w:rsidR="001E637E">
        <w:t xml:space="preserve">Scientia </w:t>
      </w:r>
      <w:r w:rsidRPr="00AE20C0">
        <w:t xml:space="preserve">Professor Helen Christensen (Black Dog Institute) and </w:t>
      </w:r>
      <w:r w:rsidR="00626AC0">
        <w:t>Dr</w:t>
      </w:r>
      <w:r w:rsidRPr="00AE20C0">
        <w:t xml:space="preserve"> </w:t>
      </w:r>
      <w:r w:rsidR="00404989">
        <w:t xml:space="preserve">Julia Lappin </w:t>
      </w:r>
      <w:r w:rsidRPr="00AE20C0">
        <w:t>(</w:t>
      </w:r>
      <w:r w:rsidR="00404989">
        <w:t>School of Psychiatry</w:t>
      </w:r>
      <w:r w:rsidRPr="00AE20C0">
        <w:t>,</w:t>
      </w:r>
      <w:r w:rsidR="00404989">
        <w:t xml:space="preserve"> NDARC)</w:t>
      </w:r>
      <w:r w:rsidRPr="00AE20C0">
        <w:t xml:space="preserve"> </w:t>
      </w:r>
    </w:p>
    <w:p w14:paraId="3DE1BD35" w14:textId="70644BD7" w:rsidR="008F4A38" w:rsidRPr="00AE20C0" w:rsidRDefault="008F4A38" w:rsidP="008F4A38">
      <w:pPr>
        <w:pStyle w:val="ListParagraph"/>
        <w:numPr>
          <w:ilvl w:val="0"/>
          <w:numId w:val="20"/>
        </w:numPr>
      </w:pPr>
      <w:r w:rsidRPr="00AE20C0">
        <w:t xml:space="preserve">Key areas of focus </w:t>
      </w:r>
      <w:r w:rsidR="007F7BF9">
        <w:t xml:space="preserve">to end </w:t>
      </w:r>
      <w:r w:rsidRPr="00AE20C0">
        <w:t>201</w:t>
      </w:r>
      <w:r w:rsidR="00404989">
        <w:t>9</w:t>
      </w:r>
      <w:r w:rsidR="00462AA0">
        <w:t>:</w:t>
      </w:r>
    </w:p>
    <w:p w14:paraId="182468C8" w14:textId="77777777" w:rsidR="008F4A38" w:rsidRPr="00AE20C0" w:rsidRDefault="008F4A38" w:rsidP="008F4A38">
      <w:pPr>
        <w:pStyle w:val="ListParagraph"/>
        <w:numPr>
          <w:ilvl w:val="1"/>
          <w:numId w:val="20"/>
        </w:numPr>
      </w:pPr>
      <w:r w:rsidRPr="00AE20C0">
        <w:t>suicide prevention</w:t>
      </w:r>
    </w:p>
    <w:p w14:paraId="47D481EB" w14:textId="77777777" w:rsidR="008F4A38" w:rsidRPr="00AE20C0" w:rsidRDefault="008F4A38" w:rsidP="008F4A38">
      <w:pPr>
        <w:pStyle w:val="ListParagraph"/>
        <w:numPr>
          <w:ilvl w:val="1"/>
          <w:numId w:val="20"/>
        </w:numPr>
      </w:pPr>
      <w:r w:rsidRPr="00AE20C0">
        <w:t>prevention, identification and treatment of depression and anxiety</w:t>
      </w:r>
    </w:p>
    <w:p w14:paraId="3E88F63A" w14:textId="77777777" w:rsidR="008F4A38" w:rsidRPr="00AE20C0" w:rsidRDefault="008F4A38" w:rsidP="008F4A38">
      <w:pPr>
        <w:pStyle w:val="ListParagraph"/>
        <w:numPr>
          <w:ilvl w:val="1"/>
          <w:numId w:val="20"/>
        </w:numPr>
      </w:pPr>
      <w:r w:rsidRPr="00AE20C0">
        <w:t>substance use and abuse</w:t>
      </w:r>
    </w:p>
    <w:p w14:paraId="275AF174" w14:textId="77777777" w:rsidR="008F4A38" w:rsidRPr="00AE20C0" w:rsidRDefault="008F4A38" w:rsidP="008F4A38">
      <w:pPr>
        <w:pStyle w:val="ListParagraph"/>
        <w:numPr>
          <w:ilvl w:val="1"/>
          <w:numId w:val="20"/>
        </w:numPr>
      </w:pPr>
      <w:r w:rsidRPr="00AE20C0">
        <w:t>psychobiological risk and resilience in response to early adversity</w:t>
      </w:r>
    </w:p>
    <w:p w14:paraId="66EDB592" w14:textId="77777777" w:rsidR="008F4A38" w:rsidRPr="00AE20C0" w:rsidRDefault="008F4A38" w:rsidP="008F4A38">
      <w:pPr>
        <w:pStyle w:val="ListParagraph"/>
        <w:numPr>
          <w:ilvl w:val="1"/>
          <w:numId w:val="20"/>
        </w:numPr>
      </w:pPr>
      <w:r w:rsidRPr="00AE20C0">
        <w:t xml:space="preserve">mental health literacy in children and adolescents </w:t>
      </w:r>
    </w:p>
    <w:p w14:paraId="485B985A" w14:textId="77777777" w:rsidR="008F4A38" w:rsidRPr="00AE20C0" w:rsidRDefault="008F4A38" w:rsidP="00A849E7">
      <w:pPr>
        <w:pStyle w:val="Heading2"/>
        <w:spacing w:before="120" w:after="240" w:line="240" w:lineRule="auto"/>
        <w:ind w:left="2160" w:hanging="2160"/>
        <w:jc w:val="both"/>
        <w:rPr>
          <w:b w:val="0"/>
          <w:color w:val="auto"/>
          <w:sz w:val="20"/>
          <w:szCs w:val="20"/>
        </w:rPr>
      </w:pPr>
      <w:r w:rsidRPr="00AE20C0">
        <w:rPr>
          <w:color w:val="auto"/>
          <w:sz w:val="20"/>
          <w:szCs w:val="20"/>
        </w:rPr>
        <w:t>Complex and Difficult to Treat Diseases</w:t>
      </w:r>
    </w:p>
    <w:p w14:paraId="7CF08743" w14:textId="7E272FCE" w:rsidR="008F4A38" w:rsidRPr="00AE20C0" w:rsidRDefault="008F4A38" w:rsidP="008F4A38">
      <w:pPr>
        <w:pStyle w:val="ListParagraph"/>
        <w:numPr>
          <w:ilvl w:val="0"/>
          <w:numId w:val="20"/>
        </w:numPr>
        <w:rPr>
          <w:rFonts w:cstheme="minorHAnsi"/>
        </w:rPr>
      </w:pPr>
      <w:r w:rsidRPr="00AE20C0">
        <w:rPr>
          <w:rFonts w:cstheme="minorHAnsi"/>
        </w:rPr>
        <w:t xml:space="preserve">Led by Professor Philip Ward (School of Psychiatry) and </w:t>
      </w:r>
      <w:r w:rsidR="00462AA0">
        <w:rPr>
          <w:rFonts w:cstheme="minorHAnsi"/>
        </w:rPr>
        <w:t xml:space="preserve">Professor </w:t>
      </w:r>
      <w:r w:rsidRPr="00AE20C0">
        <w:rPr>
          <w:rFonts w:cstheme="minorHAnsi"/>
        </w:rPr>
        <w:t>Peter Schofield (</w:t>
      </w:r>
      <w:proofErr w:type="spellStart"/>
      <w:r w:rsidRPr="00AE20C0">
        <w:rPr>
          <w:rFonts w:cstheme="minorHAnsi"/>
        </w:rPr>
        <w:t>NeuRA</w:t>
      </w:r>
      <w:proofErr w:type="spellEnd"/>
      <w:r w:rsidRPr="00AE20C0">
        <w:rPr>
          <w:rFonts w:cstheme="minorHAnsi"/>
        </w:rPr>
        <w:t>)</w:t>
      </w:r>
    </w:p>
    <w:p w14:paraId="32821BFD" w14:textId="4061DB2F" w:rsidR="008F4A38" w:rsidRPr="00AE20C0" w:rsidRDefault="008F4A38" w:rsidP="008F4A38">
      <w:pPr>
        <w:pStyle w:val="ListParagraph"/>
        <w:numPr>
          <w:ilvl w:val="0"/>
          <w:numId w:val="20"/>
        </w:numPr>
        <w:rPr>
          <w:rFonts w:cstheme="minorHAnsi"/>
        </w:rPr>
      </w:pPr>
      <w:r w:rsidRPr="00AE20C0">
        <w:rPr>
          <w:rFonts w:cstheme="minorHAnsi"/>
        </w:rPr>
        <w:t xml:space="preserve">Key areas of focus </w:t>
      </w:r>
      <w:r w:rsidR="007F7BF9">
        <w:t xml:space="preserve">to end </w:t>
      </w:r>
      <w:r w:rsidR="007F7BF9" w:rsidRPr="00AE20C0">
        <w:t>201</w:t>
      </w:r>
      <w:r w:rsidR="00404989">
        <w:t>9</w:t>
      </w:r>
      <w:r w:rsidR="00462AA0">
        <w:t>:</w:t>
      </w:r>
    </w:p>
    <w:p w14:paraId="44787C1F" w14:textId="77777777" w:rsidR="008F4A38" w:rsidRPr="00AE20C0" w:rsidRDefault="008F4A38" w:rsidP="008F4A38">
      <w:pPr>
        <w:pStyle w:val="ListParagraph"/>
        <w:numPr>
          <w:ilvl w:val="1"/>
          <w:numId w:val="20"/>
        </w:numPr>
        <w:rPr>
          <w:rFonts w:cstheme="minorHAnsi"/>
        </w:rPr>
      </w:pPr>
      <w:r w:rsidRPr="00AE20C0">
        <w:rPr>
          <w:rFonts w:cstheme="minorHAnsi"/>
        </w:rPr>
        <w:t>schizophrenia and related psychoses</w:t>
      </w:r>
    </w:p>
    <w:p w14:paraId="5D3E887A" w14:textId="77777777" w:rsidR="008F4A38" w:rsidRPr="00AE20C0" w:rsidRDefault="008F4A38" w:rsidP="008F4A38">
      <w:pPr>
        <w:pStyle w:val="ListParagraph"/>
        <w:numPr>
          <w:ilvl w:val="1"/>
          <w:numId w:val="20"/>
        </w:numPr>
        <w:rPr>
          <w:rFonts w:cstheme="minorHAnsi"/>
        </w:rPr>
      </w:pPr>
      <w:r w:rsidRPr="00AE20C0">
        <w:rPr>
          <w:rFonts w:cstheme="minorHAnsi"/>
        </w:rPr>
        <w:t>bipolar disorder</w:t>
      </w:r>
    </w:p>
    <w:p w14:paraId="43069AA5" w14:textId="77777777" w:rsidR="008F4A38" w:rsidRPr="00AE20C0" w:rsidRDefault="008F4A38" w:rsidP="008F4A38">
      <w:pPr>
        <w:pStyle w:val="ListParagraph"/>
        <w:numPr>
          <w:ilvl w:val="1"/>
          <w:numId w:val="20"/>
        </w:numPr>
        <w:rPr>
          <w:rFonts w:cstheme="minorHAnsi"/>
        </w:rPr>
      </w:pPr>
      <w:r w:rsidRPr="00AE20C0">
        <w:rPr>
          <w:rFonts w:cstheme="minorHAnsi"/>
        </w:rPr>
        <w:t>treatment resistant depression</w:t>
      </w:r>
    </w:p>
    <w:p w14:paraId="6F677C1D" w14:textId="77777777" w:rsidR="008F4A38" w:rsidRPr="00AE20C0" w:rsidRDefault="008F4A38" w:rsidP="008F4A38">
      <w:pPr>
        <w:pStyle w:val="ListParagraph"/>
        <w:numPr>
          <w:ilvl w:val="1"/>
          <w:numId w:val="20"/>
        </w:numPr>
        <w:rPr>
          <w:rFonts w:cstheme="minorHAnsi"/>
        </w:rPr>
      </w:pPr>
      <w:r w:rsidRPr="00AE20C0">
        <w:rPr>
          <w:rFonts w:cstheme="minorHAnsi"/>
        </w:rPr>
        <w:t>trauma related conditions</w:t>
      </w:r>
    </w:p>
    <w:p w14:paraId="70114C02" w14:textId="77777777" w:rsidR="008F4A38" w:rsidRPr="00AE20C0" w:rsidRDefault="008F4A38" w:rsidP="008F4A38">
      <w:pPr>
        <w:pStyle w:val="ListParagraph"/>
        <w:numPr>
          <w:ilvl w:val="1"/>
          <w:numId w:val="20"/>
        </w:numPr>
        <w:rPr>
          <w:rFonts w:cstheme="minorHAnsi"/>
        </w:rPr>
      </w:pPr>
      <w:r w:rsidRPr="00AE20C0">
        <w:rPr>
          <w:rFonts w:cstheme="minorHAnsi"/>
        </w:rPr>
        <w:t>alcohol and drug addictions and their co-morbidities</w:t>
      </w:r>
    </w:p>
    <w:p w14:paraId="629DE315" w14:textId="77777777" w:rsidR="008F4A38" w:rsidRPr="00AE20C0" w:rsidRDefault="008F4A38" w:rsidP="008F4A38">
      <w:pPr>
        <w:pStyle w:val="ListParagraph"/>
        <w:numPr>
          <w:ilvl w:val="1"/>
          <w:numId w:val="20"/>
        </w:numPr>
        <w:rPr>
          <w:rFonts w:cstheme="minorHAnsi"/>
        </w:rPr>
      </w:pPr>
      <w:r w:rsidRPr="00AE20C0">
        <w:rPr>
          <w:rFonts w:cstheme="minorHAnsi"/>
        </w:rPr>
        <w:t>behavioural change in the context of lifestyle and social adversity</w:t>
      </w:r>
    </w:p>
    <w:p w14:paraId="5E1D8E4B" w14:textId="77777777" w:rsidR="008F4A38" w:rsidRPr="00AE20C0" w:rsidRDefault="008F4A38" w:rsidP="008F4A38">
      <w:pPr>
        <w:rPr>
          <w:b/>
        </w:rPr>
      </w:pPr>
      <w:r w:rsidRPr="00AE20C0">
        <w:rPr>
          <w:b/>
        </w:rPr>
        <w:t>Healthy Ageing</w:t>
      </w:r>
    </w:p>
    <w:bookmarkEnd w:id="5"/>
    <w:p w14:paraId="2EE8C224" w14:textId="4D2CE7DC" w:rsidR="008F4A38" w:rsidRPr="00AE20C0" w:rsidRDefault="008F4A38" w:rsidP="008F4A38">
      <w:pPr>
        <w:pStyle w:val="ListParagraph"/>
        <w:numPr>
          <w:ilvl w:val="0"/>
          <w:numId w:val="20"/>
        </w:numPr>
        <w:rPr>
          <w:rFonts w:cstheme="minorHAnsi"/>
        </w:rPr>
      </w:pPr>
      <w:r w:rsidRPr="00AE20C0">
        <w:rPr>
          <w:rFonts w:cstheme="minorHAnsi"/>
        </w:rPr>
        <w:t xml:space="preserve">Led by </w:t>
      </w:r>
      <w:r w:rsidR="001E637E">
        <w:rPr>
          <w:rFonts w:cstheme="minorHAnsi"/>
        </w:rPr>
        <w:t xml:space="preserve">Scientia </w:t>
      </w:r>
      <w:r w:rsidRPr="00AE20C0">
        <w:rPr>
          <w:rFonts w:cstheme="minorHAnsi"/>
        </w:rPr>
        <w:t xml:space="preserve">Professor Henry Brodaty (School of Psychiatry and </w:t>
      </w:r>
      <w:proofErr w:type="spellStart"/>
      <w:r w:rsidRPr="00AE20C0">
        <w:rPr>
          <w:rFonts w:cstheme="minorHAnsi"/>
        </w:rPr>
        <w:t>C</w:t>
      </w:r>
      <w:r w:rsidR="00462AA0">
        <w:rPr>
          <w:rFonts w:cstheme="minorHAnsi"/>
        </w:rPr>
        <w:t>HeBA</w:t>
      </w:r>
      <w:proofErr w:type="spellEnd"/>
      <w:r w:rsidRPr="00AE20C0">
        <w:rPr>
          <w:rFonts w:cstheme="minorHAnsi"/>
        </w:rPr>
        <w:t xml:space="preserve">) and Professor Meera Agar (IMPACCT, UTS) </w:t>
      </w:r>
    </w:p>
    <w:p w14:paraId="326CB253" w14:textId="4EC7C4B4" w:rsidR="008F4A38" w:rsidRPr="00AE20C0" w:rsidRDefault="008F4A38" w:rsidP="008F4A38">
      <w:pPr>
        <w:pStyle w:val="ListParagraph"/>
        <w:numPr>
          <w:ilvl w:val="0"/>
          <w:numId w:val="20"/>
        </w:numPr>
        <w:rPr>
          <w:rFonts w:cstheme="minorHAnsi"/>
        </w:rPr>
      </w:pPr>
      <w:r w:rsidRPr="00AE20C0">
        <w:rPr>
          <w:rFonts w:cstheme="minorHAnsi"/>
        </w:rPr>
        <w:t xml:space="preserve">Key areas of focus </w:t>
      </w:r>
      <w:r w:rsidR="007F7BF9">
        <w:t xml:space="preserve">to end </w:t>
      </w:r>
      <w:r w:rsidR="007F7BF9" w:rsidRPr="00AE20C0">
        <w:t>201</w:t>
      </w:r>
      <w:r w:rsidR="00404989">
        <w:t>9</w:t>
      </w:r>
      <w:r w:rsidR="00462AA0">
        <w:t>:</w:t>
      </w:r>
    </w:p>
    <w:p w14:paraId="0F01EC6D" w14:textId="77777777" w:rsidR="008F4A38" w:rsidRPr="00AE20C0" w:rsidRDefault="008F4A38" w:rsidP="008F4A38">
      <w:pPr>
        <w:pStyle w:val="ListParagraph"/>
        <w:numPr>
          <w:ilvl w:val="1"/>
          <w:numId w:val="20"/>
        </w:numPr>
        <w:rPr>
          <w:rFonts w:cstheme="minorHAnsi"/>
        </w:rPr>
      </w:pPr>
      <w:bookmarkStart w:id="8" w:name="_Hlk485210920"/>
      <w:r w:rsidRPr="00AE20C0">
        <w:rPr>
          <w:rFonts w:cstheme="minorHAnsi"/>
        </w:rPr>
        <w:t>cognitive ageing (including dementia)</w:t>
      </w:r>
    </w:p>
    <w:p w14:paraId="57D7D602" w14:textId="77777777" w:rsidR="008F4A38" w:rsidRPr="00AE20C0" w:rsidRDefault="008F4A38" w:rsidP="008F4A38">
      <w:pPr>
        <w:pStyle w:val="ListParagraph"/>
        <w:numPr>
          <w:ilvl w:val="1"/>
          <w:numId w:val="20"/>
        </w:numPr>
        <w:rPr>
          <w:rFonts w:cstheme="minorHAnsi"/>
        </w:rPr>
      </w:pPr>
      <w:r w:rsidRPr="00AE20C0">
        <w:rPr>
          <w:rFonts w:cstheme="minorHAnsi"/>
        </w:rPr>
        <w:t>prevention and treatment of frailty, immobility and falls</w:t>
      </w:r>
    </w:p>
    <w:p w14:paraId="0E39DE5A" w14:textId="77777777" w:rsidR="008F4A38" w:rsidRPr="00AE20C0" w:rsidRDefault="008F4A38" w:rsidP="008F4A38">
      <w:pPr>
        <w:pStyle w:val="ListParagraph"/>
        <w:numPr>
          <w:ilvl w:val="1"/>
          <w:numId w:val="20"/>
        </w:numPr>
        <w:rPr>
          <w:rFonts w:cstheme="minorHAnsi"/>
        </w:rPr>
      </w:pPr>
      <w:r w:rsidRPr="00AE20C0">
        <w:rPr>
          <w:rFonts w:cstheme="minorHAnsi"/>
        </w:rPr>
        <w:t>pain management in older people</w:t>
      </w:r>
    </w:p>
    <w:p w14:paraId="5D13CB15" w14:textId="77777777" w:rsidR="008F4A38" w:rsidRPr="00AE20C0" w:rsidRDefault="008F4A38" w:rsidP="008F4A38">
      <w:pPr>
        <w:pStyle w:val="ListParagraph"/>
        <w:numPr>
          <w:ilvl w:val="1"/>
          <w:numId w:val="20"/>
        </w:numPr>
        <w:rPr>
          <w:rFonts w:cstheme="minorHAnsi"/>
        </w:rPr>
      </w:pPr>
      <w:r w:rsidRPr="00AE20C0">
        <w:rPr>
          <w:rFonts w:cstheme="minorHAnsi"/>
        </w:rPr>
        <w:t>mental health and positive ageing</w:t>
      </w:r>
    </w:p>
    <w:p w14:paraId="5B62BACC" w14:textId="77777777" w:rsidR="008F4A38" w:rsidRPr="00AE20C0" w:rsidRDefault="008F4A38" w:rsidP="008F4A38">
      <w:pPr>
        <w:pStyle w:val="ListParagraph"/>
        <w:numPr>
          <w:ilvl w:val="1"/>
          <w:numId w:val="20"/>
        </w:numPr>
        <w:rPr>
          <w:rFonts w:cstheme="minorHAnsi"/>
        </w:rPr>
      </w:pPr>
      <w:r w:rsidRPr="00AE20C0">
        <w:rPr>
          <w:rFonts w:cstheme="minorHAnsi"/>
          <w:lang w:val="en-US"/>
        </w:rPr>
        <w:t>biology, prevention and treatment of delirium</w:t>
      </w:r>
    </w:p>
    <w:p w14:paraId="75A4F999" w14:textId="77777777" w:rsidR="008F4A38" w:rsidRPr="006E1FDE" w:rsidRDefault="008F4A38" w:rsidP="008F4A38">
      <w:pPr>
        <w:pStyle w:val="ListParagraph"/>
        <w:numPr>
          <w:ilvl w:val="1"/>
          <w:numId w:val="20"/>
        </w:numPr>
        <w:rPr>
          <w:rFonts w:cstheme="minorHAnsi"/>
        </w:rPr>
      </w:pPr>
      <w:r w:rsidRPr="00AE20C0">
        <w:rPr>
          <w:rFonts w:cstheme="minorHAnsi"/>
          <w:lang w:val="en-US"/>
        </w:rPr>
        <w:t>stroke prevention and treatments</w:t>
      </w:r>
      <w:bookmarkEnd w:id="8"/>
    </w:p>
    <w:p w14:paraId="1C601D88" w14:textId="3E13F330" w:rsidR="00404989" w:rsidRPr="00A849E7" w:rsidRDefault="006E1FDE" w:rsidP="00A849E7">
      <w:pPr>
        <w:pStyle w:val="ListParagraph"/>
        <w:numPr>
          <w:ilvl w:val="1"/>
          <w:numId w:val="20"/>
        </w:numPr>
        <w:rPr>
          <w:rFonts w:cstheme="minorHAnsi"/>
          <w:b/>
        </w:rPr>
      </w:pPr>
      <w:r w:rsidRPr="007F7BF9">
        <w:rPr>
          <w:rFonts w:cstheme="minorHAnsi"/>
          <w:lang w:val="en-US"/>
        </w:rPr>
        <w:t>alcohol and prescription opioids in the elderly</w:t>
      </w:r>
      <w:bookmarkStart w:id="9" w:name="_Hlk520795501"/>
    </w:p>
    <w:p w14:paraId="7CCADD95" w14:textId="49DC1D62" w:rsidR="0023009F" w:rsidRPr="00404989" w:rsidRDefault="0023009F" w:rsidP="00404989">
      <w:pPr>
        <w:rPr>
          <w:rFonts w:cstheme="minorHAnsi"/>
          <w:b/>
        </w:rPr>
      </w:pPr>
      <w:r w:rsidRPr="00404989">
        <w:rPr>
          <w:rFonts w:cstheme="minorHAnsi"/>
          <w:b/>
        </w:rPr>
        <w:t>Brain Sciences and Translational Neuroscience</w:t>
      </w:r>
    </w:p>
    <w:p w14:paraId="0DA39BB0" w14:textId="61BDCE9F" w:rsidR="0023009F" w:rsidRPr="007F7BF9" w:rsidRDefault="0023009F" w:rsidP="0023009F">
      <w:pPr>
        <w:pStyle w:val="ListParagraph"/>
        <w:numPr>
          <w:ilvl w:val="0"/>
          <w:numId w:val="23"/>
        </w:numPr>
        <w:rPr>
          <w:rFonts w:cstheme="minorHAnsi"/>
        </w:rPr>
      </w:pPr>
      <w:bookmarkStart w:id="10" w:name="_Hlk521330927"/>
      <w:r w:rsidRPr="007F7BF9">
        <w:rPr>
          <w:rFonts w:cstheme="minorHAnsi"/>
        </w:rPr>
        <w:t>Led by Scientia Professor Bernard Balleine (School of Psychology),</w:t>
      </w:r>
      <w:r w:rsidR="00462AA0">
        <w:rPr>
          <w:rFonts w:cstheme="minorHAnsi"/>
        </w:rPr>
        <w:t xml:space="preserve"> Scientia Professor</w:t>
      </w:r>
      <w:r w:rsidRPr="007F7BF9">
        <w:rPr>
          <w:rFonts w:cstheme="minorHAnsi"/>
        </w:rPr>
        <w:t xml:space="preserve"> Nigel Lovell (Biomedical Engineering) and </w:t>
      </w:r>
      <w:r w:rsidR="00462AA0">
        <w:rPr>
          <w:rFonts w:cstheme="minorHAnsi"/>
        </w:rPr>
        <w:t xml:space="preserve">Scientia </w:t>
      </w:r>
      <w:r w:rsidRPr="007F7BF9">
        <w:rPr>
          <w:rFonts w:cstheme="minorHAnsi"/>
        </w:rPr>
        <w:t>Professor Gary Housley (School of Medical Sciences)</w:t>
      </w:r>
    </w:p>
    <w:p w14:paraId="58985A78" w14:textId="49AC821A" w:rsidR="0023009F" w:rsidRPr="007F7BF9" w:rsidRDefault="0023009F" w:rsidP="0023009F">
      <w:pPr>
        <w:pStyle w:val="ListParagraph"/>
        <w:numPr>
          <w:ilvl w:val="0"/>
          <w:numId w:val="23"/>
        </w:numPr>
        <w:rPr>
          <w:rFonts w:cstheme="minorHAnsi"/>
        </w:rPr>
      </w:pPr>
      <w:r w:rsidRPr="007F7BF9">
        <w:rPr>
          <w:rFonts w:cstheme="minorHAnsi"/>
        </w:rPr>
        <w:t xml:space="preserve">Key areas of focus </w:t>
      </w:r>
      <w:r w:rsidR="007F7BF9" w:rsidRPr="007F7BF9">
        <w:t>to end 201</w:t>
      </w:r>
      <w:r w:rsidR="00404989">
        <w:t>9</w:t>
      </w:r>
      <w:r w:rsidR="00462AA0">
        <w:t>:</w:t>
      </w:r>
    </w:p>
    <w:p w14:paraId="67D39BE3" w14:textId="2885CDDD" w:rsidR="0023009F" w:rsidRPr="007F7BF9" w:rsidRDefault="00A849E7" w:rsidP="0023009F">
      <w:pPr>
        <w:pStyle w:val="ListParagraph"/>
        <w:numPr>
          <w:ilvl w:val="1"/>
          <w:numId w:val="23"/>
        </w:numPr>
        <w:rPr>
          <w:rFonts w:cstheme="minorHAnsi"/>
        </w:rPr>
      </w:pPr>
      <w:r>
        <w:rPr>
          <w:rFonts w:cstheme="minorHAnsi"/>
        </w:rPr>
        <w:t>t</w:t>
      </w:r>
      <w:r w:rsidR="0023009F" w:rsidRPr="007F7BF9">
        <w:rPr>
          <w:rFonts w:cstheme="minorHAnsi"/>
        </w:rPr>
        <w:t xml:space="preserve">he interface of regulation and emotion </w:t>
      </w:r>
    </w:p>
    <w:p w14:paraId="3C103BB1" w14:textId="58E4D6D7" w:rsidR="0023009F" w:rsidRPr="007F7BF9" w:rsidRDefault="00A849E7" w:rsidP="0023009F">
      <w:pPr>
        <w:pStyle w:val="ListParagraph"/>
        <w:numPr>
          <w:ilvl w:val="1"/>
          <w:numId w:val="23"/>
        </w:numPr>
        <w:rPr>
          <w:rFonts w:cstheme="minorHAnsi"/>
        </w:rPr>
      </w:pPr>
      <w:r>
        <w:rPr>
          <w:rFonts w:cstheme="minorHAnsi"/>
        </w:rPr>
        <w:t>e</w:t>
      </w:r>
      <w:r w:rsidR="0023009F" w:rsidRPr="007F7BF9">
        <w:rPr>
          <w:rFonts w:cstheme="minorHAnsi"/>
        </w:rPr>
        <w:t>xecutive function and decision-making</w:t>
      </w:r>
    </w:p>
    <w:p w14:paraId="55CEC22D" w14:textId="15190D8F" w:rsidR="0023009F" w:rsidRPr="007F7BF9" w:rsidRDefault="00A849E7" w:rsidP="0023009F">
      <w:pPr>
        <w:pStyle w:val="ListParagraph"/>
        <w:numPr>
          <w:ilvl w:val="1"/>
          <w:numId w:val="23"/>
        </w:numPr>
        <w:rPr>
          <w:rFonts w:cstheme="minorHAnsi"/>
        </w:rPr>
      </w:pPr>
      <w:r>
        <w:rPr>
          <w:rFonts w:cstheme="minorHAnsi"/>
        </w:rPr>
        <w:t>t</w:t>
      </w:r>
      <w:r w:rsidR="0023009F" w:rsidRPr="007F7BF9">
        <w:rPr>
          <w:rFonts w:cstheme="minorHAnsi"/>
        </w:rPr>
        <w:t>he mind – machine nexus</w:t>
      </w:r>
    </w:p>
    <w:p w14:paraId="77FC201F" w14:textId="4CC3D5B4" w:rsidR="0023009F" w:rsidRPr="007F7BF9" w:rsidRDefault="00A849E7" w:rsidP="0023009F">
      <w:pPr>
        <w:pStyle w:val="ListParagraph"/>
        <w:numPr>
          <w:ilvl w:val="1"/>
          <w:numId w:val="23"/>
        </w:numPr>
        <w:rPr>
          <w:rFonts w:cstheme="minorHAnsi"/>
        </w:rPr>
      </w:pPr>
      <w:r>
        <w:rPr>
          <w:rFonts w:cstheme="minorHAnsi"/>
        </w:rPr>
        <w:t>n</w:t>
      </w:r>
      <w:r w:rsidR="0023009F" w:rsidRPr="007F7BF9">
        <w:rPr>
          <w:rFonts w:cstheme="minorHAnsi"/>
        </w:rPr>
        <w:t>eural coding</w:t>
      </w:r>
    </w:p>
    <w:p w14:paraId="1E69350F" w14:textId="2977AF5D" w:rsidR="0023009F" w:rsidRPr="007F7BF9" w:rsidRDefault="00A849E7" w:rsidP="0023009F">
      <w:pPr>
        <w:pStyle w:val="ListParagraph"/>
        <w:numPr>
          <w:ilvl w:val="1"/>
          <w:numId w:val="23"/>
        </w:numPr>
        <w:rPr>
          <w:rFonts w:cstheme="minorHAnsi"/>
        </w:rPr>
      </w:pPr>
      <w:r>
        <w:rPr>
          <w:rFonts w:cstheme="minorHAnsi"/>
        </w:rPr>
        <w:t>n</w:t>
      </w:r>
      <w:r w:rsidR="0023009F" w:rsidRPr="007F7BF9">
        <w:rPr>
          <w:rFonts w:cstheme="minorHAnsi"/>
        </w:rPr>
        <w:t>eural therapeutics</w:t>
      </w:r>
    </w:p>
    <w:p w14:paraId="4525343A" w14:textId="65BF6763" w:rsidR="0023009F" w:rsidRPr="007F7BF9" w:rsidRDefault="00A849E7" w:rsidP="0023009F">
      <w:pPr>
        <w:pStyle w:val="ListParagraph"/>
        <w:numPr>
          <w:ilvl w:val="1"/>
          <w:numId w:val="23"/>
        </w:numPr>
        <w:rPr>
          <w:rFonts w:cstheme="minorHAnsi"/>
        </w:rPr>
      </w:pPr>
      <w:r>
        <w:rPr>
          <w:rFonts w:cstheme="minorHAnsi"/>
        </w:rPr>
        <w:t>n</w:t>
      </w:r>
      <w:r w:rsidR="0023009F" w:rsidRPr="007F7BF9">
        <w:rPr>
          <w:rFonts w:cstheme="minorHAnsi"/>
        </w:rPr>
        <w:t>eural prosthetics</w:t>
      </w:r>
    </w:p>
    <w:p w14:paraId="3F515C41" w14:textId="1E897FDA" w:rsidR="0023009F" w:rsidRPr="00CA1811" w:rsidRDefault="00A849E7" w:rsidP="0023009F">
      <w:pPr>
        <w:pStyle w:val="ListParagraph"/>
        <w:numPr>
          <w:ilvl w:val="1"/>
          <w:numId w:val="23"/>
        </w:numPr>
        <w:rPr>
          <w:rFonts w:cstheme="minorHAnsi"/>
        </w:rPr>
      </w:pPr>
      <w:r>
        <w:rPr>
          <w:rFonts w:cstheme="minorHAnsi"/>
        </w:rPr>
        <w:t>n</w:t>
      </w:r>
      <w:r w:rsidR="0023009F" w:rsidRPr="007F7BF9">
        <w:rPr>
          <w:rFonts w:cstheme="minorHAnsi"/>
        </w:rPr>
        <w:t>euromodulation and stimulation strategies</w:t>
      </w:r>
      <w:bookmarkEnd w:id="7"/>
    </w:p>
    <w:bookmarkEnd w:id="2"/>
    <w:bookmarkEnd w:id="6"/>
    <w:bookmarkEnd w:id="9"/>
    <w:bookmarkEnd w:id="10"/>
    <w:p w14:paraId="2F4CF285" w14:textId="77777777" w:rsidR="008F4A38" w:rsidRPr="007F7BF9" w:rsidRDefault="008F4A38" w:rsidP="008F4A38">
      <w:pPr>
        <w:pStyle w:val="Heading1"/>
        <w:pBdr>
          <w:bottom w:val="single" w:sz="12" w:space="1" w:color="auto"/>
        </w:pBdr>
        <w:spacing w:after="100"/>
        <w:rPr>
          <w:color w:val="auto"/>
          <w:sz w:val="28"/>
          <w:szCs w:val="28"/>
        </w:rPr>
      </w:pPr>
      <w:r w:rsidRPr="007F7BF9">
        <w:rPr>
          <w:color w:val="auto"/>
          <w:sz w:val="28"/>
          <w:szCs w:val="28"/>
        </w:rPr>
        <w:lastRenderedPageBreak/>
        <w:t xml:space="preserve">Funding </w:t>
      </w:r>
    </w:p>
    <w:p w14:paraId="3600A80B" w14:textId="3B36CB6A" w:rsidR="008F4A38" w:rsidRPr="007F7BF9" w:rsidRDefault="008F4A38" w:rsidP="008F4A38">
      <w:r w:rsidRPr="007F7BF9">
        <w:t xml:space="preserve">Seed funding of up to $40,000 is available to support the development of research projects in alignment with our key areas of focus. In </w:t>
      </w:r>
      <w:r w:rsidR="001E637E" w:rsidRPr="007F7BF9">
        <w:t xml:space="preserve">the </w:t>
      </w:r>
      <w:r w:rsidR="0023009F" w:rsidRPr="007F7BF9">
        <w:t>201</w:t>
      </w:r>
      <w:r w:rsidR="00AE54EF">
        <w:t>9</w:t>
      </w:r>
      <w:r w:rsidRPr="007F7BF9">
        <w:t xml:space="preserve"> funding round</w:t>
      </w:r>
      <w:r w:rsidR="00F73AB5" w:rsidRPr="007F7BF9">
        <w:t>,</w:t>
      </w:r>
      <w:r w:rsidRPr="007F7BF9">
        <w:t xml:space="preserve"> we seek to award </w:t>
      </w:r>
      <w:r w:rsidR="0023009F" w:rsidRPr="007F7BF9">
        <w:t>eight research proposals, two from each sub-theme.</w:t>
      </w:r>
    </w:p>
    <w:p w14:paraId="523B6BA9" w14:textId="15AC1257" w:rsidR="008F4A38" w:rsidRDefault="008F4A38" w:rsidP="008F4A38">
      <w:r w:rsidRPr="007F7BF9">
        <w:t xml:space="preserve">The funds for these research projects are sourced from </w:t>
      </w:r>
      <w:r w:rsidR="00462AA0">
        <w:t xml:space="preserve">the </w:t>
      </w:r>
      <w:r w:rsidRPr="007F7BF9">
        <w:t xml:space="preserve">UNSW Medicine Neuroscience, Mental Health and Addiction Theme </w:t>
      </w:r>
      <w:r w:rsidR="00117E67" w:rsidRPr="007F7BF9">
        <w:t>(one grant</w:t>
      </w:r>
      <w:r w:rsidR="00117E67">
        <w:t xml:space="preserve"> per sub-theme) </w:t>
      </w:r>
      <w:r w:rsidRPr="00AE20C0">
        <w:t xml:space="preserve">and SPHERE </w:t>
      </w:r>
      <w:r w:rsidR="00117E67">
        <w:t>(one grant per sub-theme</w:t>
      </w:r>
      <w:r w:rsidR="00682C1B">
        <w:t>)</w:t>
      </w:r>
      <w:r w:rsidRPr="00AE20C0">
        <w:t xml:space="preserve"> and administered by </w:t>
      </w:r>
      <w:r w:rsidR="00D609DC">
        <w:t>UNSW</w:t>
      </w:r>
      <w:r w:rsidRPr="00AE20C0">
        <w:t xml:space="preserve">. </w:t>
      </w:r>
      <w:bookmarkStart w:id="11" w:name="_Hlk495325748"/>
      <w:r w:rsidR="00117E67">
        <w:t>Grant funds must be spent for the primary purpose of achieving the objectives of this Seed Funding Scheme</w:t>
      </w:r>
      <w:r w:rsidR="007D38E3">
        <w:t xml:space="preserve"> </w:t>
      </w:r>
      <w:r w:rsidR="00117E67">
        <w:t>and cannot be used for indirect costs. Grants will not be renewed.</w:t>
      </w:r>
    </w:p>
    <w:p w14:paraId="4C9E1F0A" w14:textId="77777777" w:rsidR="008F4A38" w:rsidRPr="00AE20C0" w:rsidRDefault="008F4A38" w:rsidP="008F4A38">
      <w:r w:rsidRPr="00AE20C0">
        <w:t xml:space="preserve">All research projects funded under the scheme will be required to report against key performance indicators developed by the applicants as part of the submission </w:t>
      </w:r>
      <w:r w:rsidR="00784872" w:rsidRPr="00AE20C0">
        <w:t xml:space="preserve">process. </w:t>
      </w:r>
      <w:bookmarkEnd w:id="11"/>
      <w:r w:rsidR="00784872" w:rsidRPr="00AE20C0">
        <w:t>UNSW</w:t>
      </w:r>
      <w:r w:rsidRPr="00AE20C0">
        <w:t xml:space="preserve"> Medicine and SPHERE reserve the right to choose not to award any seed funding if applications do not meet a minimum quality.</w:t>
      </w:r>
    </w:p>
    <w:p w14:paraId="6919AB01" w14:textId="77777777" w:rsidR="008F4A38" w:rsidRPr="00BD3A2D" w:rsidRDefault="008F4A38" w:rsidP="008F4A38">
      <w:pPr>
        <w:pStyle w:val="Heading1"/>
        <w:pBdr>
          <w:bottom w:val="single" w:sz="12" w:space="1" w:color="auto"/>
        </w:pBdr>
        <w:spacing w:after="100"/>
        <w:rPr>
          <w:color w:val="auto"/>
          <w:sz w:val="28"/>
          <w:szCs w:val="28"/>
        </w:rPr>
      </w:pPr>
      <w:r w:rsidRPr="00BD3A2D">
        <w:rPr>
          <w:color w:val="auto"/>
          <w:sz w:val="28"/>
          <w:szCs w:val="28"/>
        </w:rPr>
        <w:t xml:space="preserve">Anticipated </w:t>
      </w:r>
      <w:r w:rsidR="001E637E" w:rsidRPr="00BD3A2D">
        <w:rPr>
          <w:color w:val="auto"/>
          <w:sz w:val="28"/>
          <w:szCs w:val="28"/>
        </w:rPr>
        <w:t xml:space="preserve">Outcomes </w:t>
      </w:r>
      <w:r w:rsidRPr="00BD3A2D">
        <w:rPr>
          <w:color w:val="auto"/>
          <w:sz w:val="28"/>
          <w:szCs w:val="28"/>
        </w:rPr>
        <w:t>from Seed Funding</w:t>
      </w:r>
    </w:p>
    <w:p w14:paraId="18C2468B" w14:textId="757867B4" w:rsidR="008F4A38" w:rsidRPr="00AE20C0" w:rsidRDefault="008F4A38" w:rsidP="008F4A38">
      <w:bookmarkStart w:id="12" w:name="_Hlk510798412"/>
      <w:r w:rsidRPr="00BD3A2D">
        <w:t xml:space="preserve">Research projects must have potential to </w:t>
      </w:r>
      <w:r w:rsidR="00E45F5E" w:rsidRPr="00BD3A2D">
        <w:t>inform</w:t>
      </w:r>
      <w:r w:rsidRPr="00BD3A2D">
        <w:t xml:space="preserve"> a high-calibre application for future competitive funding (such as NHMRC or ARC). They </w:t>
      </w:r>
      <w:r w:rsidR="00E45F5E" w:rsidRPr="00BD3A2D">
        <w:t>could</w:t>
      </w:r>
      <w:r w:rsidRPr="00BD3A2D">
        <w:t xml:space="preserve"> focus on building novel programs and solutions or transforming existing research across disparate organisational and/or geographical partner sites.</w:t>
      </w:r>
      <w:r w:rsidR="00E45F5E" w:rsidRPr="00BD3A2D">
        <w:t xml:space="preserve"> In addition, the seed funding may provide </w:t>
      </w:r>
      <w:r w:rsidR="00BD3A2D" w:rsidRPr="00BD3A2D">
        <w:t xml:space="preserve">the opportunity </w:t>
      </w:r>
      <w:r w:rsidR="00E45F5E" w:rsidRPr="00BD3A2D">
        <w:t xml:space="preserve">to carry out a component of </w:t>
      </w:r>
      <w:r w:rsidR="00BD3A2D" w:rsidRPr="00BD3A2D">
        <w:t>an existing</w:t>
      </w:r>
      <w:r w:rsidR="00E45F5E" w:rsidRPr="00BD3A2D">
        <w:t xml:space="preserve"> project idea (e</w:t>
      </w:r>
      <w:r w:rsidR="00A849E7">
        <w:t>.</w:t>
      </w:r>
      <w:r w:rsidR="00E45F5E" w:rsidRPr="00BD3A2D">
        <w:t>g</w:t>
      </w:r>
      <w:r w:rsidR="00A849E7">
        <w:t>.</w:t>
      </w:r>
      <w:r w:rsidR="00E45F5E" w:rsidRPr="00BD3A2D">
        <w:t xml:space="preserve"> recently submitted Ideas Grant applications).</w:t>
      </w:r>
    </w:p>
    <w:p w14:paraId="7018FBAA" w14:textId="718B5A70" w:rsidR="008F4A38" w:rsidRPr="00AE20C0" w:rsidRDefault="008F4A38" w:rsidP="008F4A38">
      <w:r w:rsidRPr="00AE20C0">
        <w:t>Research projects must have potential to drive further research or clinical outcomes</w:t>
      </w:r>
      <w:r w:rsidR="005843FC">
        <w:t xml:space="preserve"> and</w:t>
      </w:r>
      <w:r w:rsidRPr="00AE20C0">
        <w:t xml:space="preserve"> must also create collaboration between the Neuroscience, Mental Health and Addiction</w:t>
      </w:r>
      <w:r w:rsidR="00462AA0">
        <w:t xml:space="preserve"> </w:t>
      </w:r>
      <w:r w:rsidRPr="00AE20C0">
        <w:t>Theme</w:t>
      </w:r>
      <w:r w:rsidR="005843FC">
        <w:t xml:space="preserve"> and </w:t>
      </w:r>
      <w:r w:rsidR="00462AA0">
        <w:t>CAG</w:t>
      </w:r>
      <w:r w:rsidRPr="00AE20C0">
        <w:t xml:space="preserve"> partners.</w:t>
      </w:r>
    </w:p>
    <w:p w14:paraId="097B994E" w14:textId="77777777" w:rsidR="008F4A38" w:rsidRPr="00AE20C0" w:rsidRDefault="008F4A38" w:rsidP="008F4A38">
      <w:r w:rsidRPr="00AE20C0">
        <w:t xml:space="preserve">It is desirable that projects provide an opportunity for a shorter-term education output such as a UNSW Medicine Summer Research Scholarship, </w:t>
      </w:r>
      <w:r w:rsidR="00F73AB5">
        <w:t xml:space="preserve">Independent Learning </w:t>
      </w:r>
      <w:r w:rsidRPr="00AE20C0">
        <w:t>or Honours project within UNSW Medicine.</w:t>
      </w:r>
    </w:p>
    <w:bookmarkEnd w:id="12"/>
    <w:p w14:paraId="65B4F237" w14:textId="77777777" w:rsidR="008F4A38" w:rsidRPr="00AE20C0" w:rsidRDefault="008F4A38" w:rsidP="008F4A38">
      <w:pPr>
        <w:pStyle w:val="Heading1"/>
        <w:pBdr>
          <w:bottom w:val="single" w:sz="12" w:space="1" w:color="auto"/>
        </w:pBdr>
        <w:spacing w:after="100"/>
        <w:rPr>
          <w:color w:val="auto"/>
          <w:sz w:val="28"/>
          <w:szCs w:val="28"/>
        </w:rPr>
      </w:pPr>
      <w:r w:rsidRPr="00AE20C0">
        <w:rPr>
          <w:color w:val="auto"/>
          <w:sz w:val="28"/>
          <w:szCs w:val="28"/>
        </w:rPr>
        <w:t>Eligibility and Timeline</w:t>
      </w:r>
    </w:p>
    <w:p w14:paraId="69BD209D" w14:textId="77777777" w:rsidR="008F4A38" w:rsidRPr="00AE20C0" w:rsidRDefault="00854B08" w:rsidP="008F4A38">
      <w:bookmarkStart w:id="13" w:name="_Hlk488139514"/>
      <w:r w:rsidRPr="00682C1B">
        <w:rPr>
          <w:bCs/>
        </w:rPr>
        <w:t xml:space="preserve">The </w:t>
      </w:r>
      <w:r w:rsidR="008F4A38" w:rsidRPr="00682C1B">
        <w:rPr>
          <w:bCs/>
        </w:rPr>
        <w:t xml:space="preserve">Project leader/s must be affiliated with UNSW Medicine </w:t>
      </w:r>
      <w:r w:rsidR="0055782D" w:rsidRPr="00682C1B">
        <w:rPr>
          <w:bCs/>
        </w:rPr>
        <w:t>or one of our</w:t>
      </w:r>
      <w:r w:rsidR="008F4A38" w:rsidRPr="00682C1B">
        <w:rPr>
          <w:bCs/>
        </w:rPr>
        <w:t xml:space="preserve"> </w:t>
      </w:r>
      <w:proofErr w:type="gramStart"/>
      <w:r w:rsidR="008F4A38" w:rsidRPr="00682C1B">
        <w:rPr>
          <w:bCs/>
        </w:rPr>
        <w:t>SPHERE</w:t>
      </w:r>
      <w:proofErr w:type="gramEnd"/>
      <w:r w:rsidRPr="00682C1B">
        <w:rPr>
          <w:bCs/>
        </w:rPr>
        <w:t xml:space="preserve"> </w:t>
      </w:r>
      <w:r w:rsidR="0055782D" w:rsidRPr="00682C1B">
        <w:rPr>
          <w:bCs/>
        </w:rPr>
        <w:t>collaborating partners</w:t>
      </w:r>
      <w:r w:rsidR="008F4A38" w:rsidRPr="00682C1B">
        <w:rPr>
          <w:bCs/>
        </w:rPr>
        <w:t>.</w:t>
      </w:r>
    </w:p>
    <w:bookmarkEnd w:id="13"/>
    <w:p w14:paraId="179911D0" w14:textId="77777777" w:rsidR="008F4A38" w:rsidRPr="00AE20C0" w:rsidRDefault="008F4A38" w:rsidP="008F4A38">
      <w:pPr>
        <w:rPr>
          <w:b/>
          <w:bCs/>
        </w:rPr>
      </w:pPr>
      <w:r w:rsidRPr="00AE20C0">
        <w:t xml:space="preserve">The project </w:t>
      </w:r>
      <w:r w:rsidRPr="00AE20C0">
        <w:rPr>
          <w:b/>
          <w:i/>
        </w:rPr>
        <w:t>must</w:t>
      </w:r>
      <w:r w:rsidRPr="00AE20C0">
        <w:t xml:space="preserve"> be </w:t>
      </w:r>
      <w:r w:rsidRPr="00AE20C0">
        <w:rPr>
          <w:b/>
          <w:bCs/>
        </w:rPr>
        <w:t>strongly aligned to</w:t>
      </w:r>
      <w:r w:rsidRPr="00AE20C0">
        <w:t xml:space="preserve"> </w:t>
      </w:r>
      <w:r w:rsidRPr="00AE20C0">
        <w:rPr>
          <w:b/>
          <w:bCs/>
        </w:rPr>
        <w:t xml:space="preserve">one (or more) of the sub-themes and their key areas of focus. </w:t>
      </w:r>
    </w:p>
    <w:p w14:paraId="664D05D1" w14:textId="2DBAAACF" w:rsidR="008F4A38" w:rsidRPr="007F7BF9" w:rsidRDefault="008F4A38" w:rsidP="008F4A38">
      <w:pPr>
        <w:spacing w:after="60"/>
      </w:pPr>
      <w:bookmarkStart w:id="14" w:name="_Hlk496009907"/>
      <w:r w:rsidRPr="00AE20C0">
        <w:t xml:space="preserve">The timelines for the Neuroscience, Mental Health and Addiction Theme and </w:t>
      </w:r>
      <w:r w:rsidR="00462AA0">
        <w:t>CAG</w:t>
      </w:r>
      <w:r w:rsidRPr="00AE20C0">
        <w:t xml:space="preserve"> </w:t>
      </w:r>
      <w:r w:rsidRPr="007F7BF9">
        <w:t>Collaborative Research Seed Funding Scheme are:</w:t>
      </w:r>
    </w:p>
    <w:p w14:paraId="33E5180A" w14:textId="28EE3D25" w:rsidR="008F4A38" w:rsidRPr="00B54068" w:rsidRDefault="008F4A38" w:rsidP="008F4A38">
      <w:pPr>
        <w:pStyle w:val="ListParagraph"/>
        <w:numPr>
          <w:ilvl w:val="0"/>
          <w:numId w:val="13"/>
        </w:numPr>
      </w:pPr>
      <w:r w:rsidRPr="007F7BF9">
        <w:t>Call for applications</w:t>
      </w:r>
      <w:r w:rsidRPr="007F7BF9">
        <w:tab/>
      </w:r>
      <w:r w:rsidRPr="007F7BF9">
        <w:tab/>
      </w:r>
      <w:r w:rsidRPr="007F7BF9">
        <w:tab/>
      </w:r>
      <w:r w:rsidR="00AE54EF" w:rsidRPr="00B54068">
        <w:t xml:space="preserve">27 May </w:t>
      </w:r>
      <w:r w:rsidR="007F7BF9" w:rsidRPr="00B54068">
        <w:t>201</w:t>
      </w:r>
      <w:r w:rsidR="00AE54EF" w:rsidRPr="00B54068">
        <w:t>9</w:t>
      </w:r>
    </w:p>
    <w:p w14:paraId="76D80DCC" w14:textId="5A067C9A" w:rsidR="008F4A38" w:rsidRPr="00B54068" w:rsidRDefault="008F4A38" w:rsidP="008F4A38">
      <w:pPr>
        <w:pStyle w:val="ListParagraph"/>
        <w:numPr>
          <w:ilvl w:val="0"/>
          <w:numId w:val="13"/>
        </w:numPr>
      </w:pPr>
      <w:r w:rsidRPr="00B54068">
        <w:t>Close of applications</w:t>
      </w:r>
      <w:r w:rsidRPr="00B54068">
        <w:tab/>
      </w:r>
      <w:r w:rsidRPr="00B54068">
        <w:tab/>
      </w:r>
      <w:r w:rsidRPr="00B54068">
        <w:tab/>
      </w:r>
      <w:r w:rsidR="00B54068" w:rsidRPr="00B54068">
        <w:t xml:space="preserve">11 July </w:t>
      </w:r>
      <w:r w:rsidR="007F7BF9" w:rsidRPr="00B54068">
        <w:t>201</w:t>
      </w:r>
      <w:r w:rsidR="00B54068">
        <w:t>9</w:t>
      </w:r>
      <w:r w:rsidRPr="00B54068">
        <w:t xml:space="preserve"> (9am)</w:t>
      </w:r>
    </w:p>
    <w:p w14:paraId="599646F7" w14:textId="66454FC4" w:rsidR="008F4A38" w:rsidRPr="00B54068" w:rsidRDefault="008F4A38" w:rsidP="008F4A38">
      <w:pPr>
        <w:pStyle w:val="ListParagraph"/>
        <w:numPr>
          <w:ilvl w:val="0"/>
          <w:numId w:val="13"/>
        </w:numPr>
      </w:pPr>
      <w:r w:rsidRPr="00B54068">
        <w:t>Review of applications</w:t>
      </w:r>
      <w:r w:rsidRPr="00B54068">
        <w:tab/>
      </w:r>
      <w:r w:rsidRPr="00B54068">
        <w:tab/>
      </w:r>
      <w:r w:rsidRPr="00B54068">
        <w:tab/>
      </w:r>
      <w:r w:rsidR="00164DB4" w:rsidRPr="00B54068">
        <w:t>July</w:t>
      </w:r>
      <w:r w:rsidR="007F7BF9" w:rsidRPr="00B54068">
        <w:t xml:space="preserve"> 201</w:t>
      </w:r>
      <w:r w:rsidR="00AE54EF" w:rsidRPr="00B54068">
        <w:t>9</w:t>
      </w:r>
    </w:p>
    <w:p w14:paraId="752D554F" w14:textId="4F86A54D" w:rsidR="008F4A38" w:rsidRPr="007F7BF9" w:rsidRDefault="008F4A38" w:rsidP="008F4A38">
      <w:pPr>
        <w:pStyle w:val="ListParagraph"/>
        <w:numPr>
          <w:ilvl w:val="0"/>
          <w:numId w:val="13"/>
        </w:numPr>
      </w:pPr>
      <w:r w:rsidRPr="00B54068">
        <w:t>Notification to applicants</w:t>
      </w:r>
      <w:r w:rsidRPr="00B54068">
        <w:tab/>
      </w:r>
      <w:r w:rsidRPr="00B54068">
        <w:tab/>
      </w:r>
      <w:r w:rsidR="00B54068">
        <w:t>early August</w:t>
      </w:r>
      <w:r w:rsidR="007F7BF9" w:rsidRPr="007F7BF9">
        <w:t xml:space="preserve"> 201</w:t>
      </w:r>
      <w:r w:rsidR="00AE54EF">
        <w:t>9</w:t>
      </w:r>
    </w:p>
    <w:p w14:paraId="672EA0E5" w14:textId="69CF04B1" w:rsidR="008F4A38" w:rsidRPr="007F7BF9" w:rsidRDefault="008F4A38" w:rsidP="008F4A38">
      <w:pPr>
        <w:pStyle w:val="ListParagraph"/>
        <w:numPr>
          <w:ilvl w:val="0"/>
          <w:numId w:val="13"/>
        </w:numPr>
      </w:pPr>
      <w:r w:rsidRPr="007F7BF9">
        <w:t xml:space="preserve">Project </w:t>
      </w:r>
      <w:r w:rsidR="007F7BF9" w:rsidRPr="007F7BF9">
        <w:t>funding dispersed</w:t>
      </w:r>
      <w:r w:rsidR="007F7BF9" w:rsidRPr="007F7BF9">
        <w:tab/>
        <w:t xml:space="preserve"> </w:t>
      </w:r>
      <w:r w:rsidRPr="007F7BF9">
        <w:tab/>
      </w:r>
      <w:r w:rsidR="00AE54EF">
        <w:t>August</w:t>
      </w:r>
      <w:r w:rsidR="007F7BF9" w:rsidRPr="007F7BF9">
        <w:t xml:space="preserve"> 201</w:t>
      </w:r>
      <w:r w:rsidR="00AE54EF">
        <w:t>9</w:t>
      </w:r>
    </w:p>
    <w:p w14:paraId="02DF724C" w14:textId="3CF928CF" w:rsidR="008F4A38" w:rsidRPr="007F7BF9" w:rsidRDefault="008F4A38" w:rsidP="008F4A38">
      <w:pPr>
        <w:pStyle w:val="ListParagraph"/>
        <w:numPr>
          <w:ilvl w:val="0"/>
          <w:numId w:val="13"/>
        </w:numPr>
      </w:pPr>
      <w:r w:rsidRPr="007F7BF9">
        <w:t>Final report due</w:t>
      </w:r>
      <w:r w:rsidRPr="007F7BF9">
        <w:tab/>
      </w:r>
      <w:r w:rsidRPr="007F7BF9">
        <w:tab/>
      </w:r>
      <w:r w:rsidRPr="007F7BF9">
        <w:tab/>
      </w:r>
      <w:r w:rsidRPr="007F7BF9">
        <w:tab/>
      </w:r>
      <w:r w:rsidR="00AE54EF">
        <w:t xml:space="preserve">30 March </w:t>
      </w:r>
      <w:r w:rsidR="007F7BF9" w:rsidRPr="007F7BF9">
        <w:t>202</w:t>
      </w:r>
      <w:r w:rsidR="00AE54EF">
        <w:t>1</w:t>
      </w:r>
      <w:r w:rsidRPr="007F7BF9">
        <w:t xml:space="preserve"> </w:t>
      </w:r>
    </w:p>
    <w:bookmarkEnd w:id="14"/>
    <w:p w14:paraId="51307FD0" w14:textId="77777777" w:rsidR="008F4A38" w:rsidRPr="00AE20C0" w:rsidRDefault="008F4A38" w:rsidP="008F4A38">
      <w:pPr>
        <w:pStyle w:val="Heading1"/>
        <w:pBdr>
          <w:bottom w:val="single" w:sz="12" w:space="1" w:color="auto"/>
        </w:pBdr>
        <w:spacing w:after="80"/>
        <w:rPr>
          <w:color w:val="auto"/>
          <w:sz w:val="28"/>
          <w:szCs w:val="28"/>
        </w:rPr>
      </w:pPr>
      <w:r w:rsidRPr="00AE20C0">
        <w:rPr>
          <w:color w:val="auto"/>
          <w:sz w:val="28"/>
          <w:szCs w:val="28"/>
        </w:rPr>
        <w:t>Application Evaluation</w:t>
      </w:r>
    </w:p>
    <w:p w14:paraId="4EF43402" w14:textId="7E6E4B72" w:rsidR="009F3766" w:rsidRPr="00AE20C0" w:rsidRDefault="008F4A38" w:rsidP="008F4A38">
      <w:pPr>
        <w:spacing w:after="60"/>
      </w:pPr>
      <w:r w:rsidRPr="00AE20C0">
        <w:t xml:space="preserve">Upon receipt, applications will be reviewed for eligibility </w:t>
      </w:r>
      <w:r w:rsidR="00A849E7">
        <w:t xml:space="preserve">against </w:t>
      </w:r>
      <w:r w:rsidRPr="00AE20C0">
        <w:t xml:space="preserve">submission requirements. All applicants will be assessed competitively by </w:t>
      </w:r>
      <w:r w:rsidR="00754E74">
        <w:t xml:space="preserve">the </w:t>
      </w:r>
      <w:r w:rsidRPr="00AE20C0">
        <w:t>UNSW Medicine Neuroscience, Mental Health and Addiction Theme Principal</w:t>
      </w:r>
      <w:r w:rsidR="007F7BF9">
        <w:t xml:space="preserve">, Faculty Research Support Manager </w:t>
      </w:r>
      <w:r w:rsidR="000B180D">
        <w:t xml:space="preserve">and an external </w:t>
      </w:r>
      <w:r w:rsidR="00754E74">
        <w:t>c</w:t>
      </w:r>
      <w:r w:rsidR="000B180D">
        <w:t>linical representative</w:t>
      </w:r>
      <w:r w:rsidR="007F7BF9">
        <w:t xml:space="preserve">. Within each sub-theme, each application will be assessed by sub-theme leaders.  </w:t>
      </w:r>
    </w:p>
    <w:p w14:paraId="097C15E2" w14:textId="77777777" w:rsidR="008F4A38" w:rsidRPr="00AE20C0" w:rsidRDefault="008F4A38" w:rsidP="00A849E7">
      <w:pPr>
        <w:spacing w:before="240" w:after="60"/>
      </w:pPr>
      <w:r w:rsidRPr="00AE20C0">
        <w:t xml:space="preserve">Applications will be assessed on the following </w:t>
      </w:r>
      <w:r w:rsidR="004552DD">
        <w:t xml:space="preserve">mandatory </w:t>
      </w:r>
      <w:r w:rsidRPr="00AE20C0">
        <w:t>criteria:</w:t>
      </w:r>
    </w:p>
    <w:p w14:paraId="78603AD1" w14:textId="3E21F8EF" w:rsidR="008F4A38" w:rsidRPr="00CD091D" w:rsidRDefault="008F4A38" w:rsidP="004552DD">
      <w:pPr>
        <w:pStyle w:val="ListParagraph"/>
        <w:numPr>
          <w:ilvl w:val="0"/>
          <w:numId w:val="12"/>
        </w:numPr>
      </w:pPr>
      <w:r w:rsidRPr="00AE20C0">
        <w:t>Alignment with the UNSW Medicine, Neuroscience, Mental Health and Addiction</w:t>
      </w:r>
      <w:r w:rsidR="00462AA0">
        <w:t xml:space="preserve"> Theme</w:t>
      </w:r>
      <w:r w:rsidRPr="00AE20C0">
        <w:t xml:space="preserve"> and </w:t>
      </w:r>
      <w:r w:rsidRPr="00CD091D">
        <w:t>SPHERE CAG vision and mission</w:t>
      </w:r>
    </w:p>
    <w:p w14:paraId="1EBD5B37" w14:textId="77777777" w:rsidR="008F4A38" w:rsidRPr="00CD091D" w:rsidRDefault="008F4A38" w:rsidP="004552DD">
      <w:pPr>
        <w:pStyle w:val="ListParagraph"/>
        <w:numPr>
          <w:ilvl w:val="0"/>
          <w:numId w:val="12"/>
        </w:numPr>
      </w:pPr>
      <w:r w:rsidRPr="00CD091D">
        <w:t xml:space="preserve">Alignment with one or more of the named sub-themes </w:t>
      </w:r>
      <w:r w:rsidR="006E1FDE" w:rsidRPr="00CD091D">
        <w:t>and key areas of focus</w:t>
      </w:r>
    </w:p>
    <w:p w14:paraId="6161070C" w14:textId="753C3957" w:rsidR="002F50F5" w:rsidRDefault="002F50F5" w:rsidP="004552DD">
      <w:pPr>
        <w:pStyle w:val="ListParagraph"/>
        <w:numPr>
          <w:ilvl w:val="0"/>
          <w:numId w:val="12"/>
        </w:numPr>
      </w:pPr>
      <w:r w:rsidRPr="00CD091D">
        <w:t xml:space="preserve">Project team engages </w:t>
      </w:r>
      <w:r w:rsidR="007F7BF9" w:rsidRPr="00EC6823">
        <w:rPr>
          <w:b/>
        </w:rPr>
        <w:t>four</w:t>
      </w:r>
      <w:r w:rsidRPr="00CD091D">
        <w:t xml:space="preserve"> or more collaboration partners</w:t>
      </w:r>
      <w:r w:rsidR="00CD091D" w:rsidRPr="00CD091D">
        <w:t xml:space="preserve"> (see list </w:t>
      </w:r>
      <w:r w:rsidR="00462AA0">
        <w:t xml:space="preserve">on </w:t>
      </w:r>
      <w:r w:rsidR="00CD091D" w:rsidRPr="00CD091D">
        <w:t>page 2)</w:t>
      </w:r>
    </w:p>
    <w:p w14:paraId="62584ECB" w14:textId="3C83DB46" w:rsidR="00EC6823" w:rsidRPr="00CD091D" w:rsidRDefault="00EC6823" w:rsidP="004552DD">
      <w:pPr>
        <w:pStyle w:val="ListParagraph"/>
        <w:numPr>
          <w:ilvl w:val="0"/>
          <w:numId w:val="12"/>
        </w:numPr>
      </w:pPr>
      <w:r>
        <w:lastRenderedPageBreak/>
        <w:t>Project team engages at least one partner</w:t>
      </w:r>
      <w:r w:rsidR="00462AA0">
        <w:t xml:space="preserve"> local health district</w:t>
      </w:r>
      <w:r>
        <w:t xml:space="preserve"> </w:t>
      </w:r>
      <w:r w:rsidR="00462AA0">
        <w:t>(</w:t>
      </w:r>
      <w:r>
        <w:t>LHD</w:t>
      </w:r>
      <w:r w:rsidR="00462AA0">
        <w:t>)</w:t>
      </w:r>
    </w:p>
    <w:p w14:paraId="70D3B01D" w14:textId="13678F10" w:rsidR="008D35DD" w:rsidRPr="00EC6823" w:rsidRDefault="008D35DD" w:rsidP="004552DD">
      <w:pPr>
        <w:pStyle w:val="ListParagraph"/>
        <w:numPr>
          <w:ilvl w:val="0"/>
          <w:numId w:val="12"/>
        </w:numPr>
      </w:pPr>
      <w:r w:rsidRPr="00CD091D">
        <w:rPr>
          <w:bCs/>
        </w:rPr>
        <w:t xml:space="preserve">The Project leader/s must be affiliated with UNSW Medicine and/or </w:t>
      </w:r>
      <w:r w:rsidR="0055782D" w:rsidRPr="00CD091D">
        <w:rPr>
          <w:bCs/>
        </w:rPr>
        <w:t xml:space="preserve">one of </w:t>
      </w:r>
      <w:r w:rsidR="00462AA0">
        <w:rPr>
          <w:bCs/>
        </w:rPr>
        <w:t>the</w:t>
      </w:r>
      <w:r w:rsidR="0055782D" w:rsidRPr="00CD091D">
        <w:rPr>
          <w:bCs/>
        </w:rPr>
        <w:t xml:space="preserve"> SPHERE </w:t>
      </w:r>
      <w:proofErr w:type="gramStart"/>
      <w:r w:rsidR="0055782D" w:rsidRPr="00CD091D">
        <w:rPr>
          <w:bCs/>
        </w:rPr>
        <w:t>CAG</w:t>
      </w:r>
      <w:proofErr w:type="gramEnd"/>
      <w:r w:rsidR="0055782D" w:rsidRPr="00CD091D">
        <w:rPr>
          <w:bCs/>
        </w:rPr>
        <w:t xml:space="preserve"> </w:t>
      </w:r>
      <w:r w:rsidR="009F3766" w:rsidRPr="00CD091D">
        <w:rPr>
          <w:bCs/>
        </w:rPr>
        <w:t>collaborating partners</w:t>
      </w:r>
    </w:p>
    <w:p w14:paraId="041837BC" w14:textId="77777777" w:rsidR="00EC6823" w:rsidRPr="00CD091D" w:rsidRDefault="00EC6823" w:rsidP="004552DD">
      <w:pPr>
        <w:pStyle w:val="ListParagraph"/>
        <w:numPr>
          <w:ilvl w:val="0"/>
          <w:numId w:val="12"/>
        </w:numPr>
      </w:pPr>
      <w:r>
        <w:t>Clinical leadership must be identified on project team</w:t>
      </w:r>
      <w:r w:rsidR="004552DD">
        <w:t xml:space="preserve">, </w:t>
      </w:r>
      <w:proofErr w:type="gramStart"/>
      <w:r w:rsidR="004552DD">
        <w:t>with the exception of</w:t>
      </w:r>
      <w:proofErr w:type="gramEnd"/>
      <w:r w:rsidR="004552DD">
        <w:t xml:space="preserve"> applications lodged within the Brain Sciences and Translational Neuroscience sub-theme**</w:t>
      </w:r>
    </w:p>
    <w:p w14:paraId="301EC9B1" w14:textId="77777777" w:rsidR="004552DD" w:rsidRPr="004552DD" w:rsidRDefault="009F3766" w:rsidP="004552DD">
      <w:pPr>
        <w:pStyle w:val="ListParagraph"/>
        <w:numPr>
          <w:ilvl w:val="0"/>
          <w:numId w:val="12"/>
        </w:numPr>
      </w:pPr>
      <w:r w:rsidRPr="00CD091D">
        <w:rPr>
          <w:bCs/>
        </w:rPr>
        <w:t xml:space="preserve">At least one </w:t>
      </w:r>
      <w:r w:rsidR="00CD091D" w:rsidRPr="00CD091D">
        <w:rPr>
          <w:bCs/>
        </w:rPr>
        <w:t>early or mid-career researcher (up to level C)</w:t>
      </w:r>
      <w:r w:rsidRPr="00CD091D">
        <w:rPr>
          <w:bCs/>
        </w:rPr>
        <w:t xml:space="preserve"> must be included on the project team</w:t>
      </w:r>
    </w:p>
    <w:p w14:paraId="282C4D17" w14:textId="0EF2C725" w:rsidR="004552DD" w:rsidRDefault="008F4A38" w:rsidP="004552DD">
      <w:pPr>
        <w:pStyle w:val="ListParagraph"/>
        <w:numPr>
          <w:ilvl w:val="0"/>
          <w:numId w:val="12"/>
        </w:numPr>
      </w:pPr>
      <w:r w:rsidRPr="00CD091D">
        <w:t>Includes a budget that does not exceed</w:t>
      </w:r>
      <w:r w:rsidRPr="00AE20C0">
        <w:t xml:space="preserve"> $40,000</w:t>
      </w:r>
    </w:p>
    <w:p w14:paraId="46963143" w14:textId="77777777" w:rsidR="004552DD" w:rsidRDefault="000B180D" w:rsidP="000B180D">
      <w:pPr>
        <w:ind w:left="360"/>
      </w:pPr>
      <w:r>
        <w:t>** Whilst it is encouraged that applications under the Brain Sciences and Translational Neuroscience sub-theme engage a clinical or service partner in their project team, it is understood that it is not always possible.</w:t>
      </w:r>
    </w:p>
    <w:p w14:paraId="0AECC33D" w14:textId="77777777" w:rsidR="008F4A38" w:rsidRPr="00AE20C0" w:rsidRDefault="008F4A38" w:rsidP="004552DD">
      <w:pPr>
        <w:ind w:left="360"/>
      </w:pPr>
      <w:r w:rsidRPr="00AE20C0">
        <w:t>Applications will be judged on the following criteria:</w:t>
      </w:r>
    </w:p>
    <w:p w14:paraId="380AC437" w14:textId="77777777" w:rsidR="008F4A38" w:rsidRPr="00AE20C0" w:rsidRDefault="008F4A38" w:rsidP="008F4A38">
      <w:pPr>
        <w:pStyle w:val="ListParagraph"/>
        <w:numPr>
          <w:ilvl w:val="0"/>
          <w:numId w:val="12"/>
        </w:numPr>
      </w:pPr>
      <w:r w:rsidRPr="00AE20C0">
        <w:t>Potential for larger funding application</w:t>
      </w:r>
    </w:p>
    <w:p w14:paraId="10164FA5" w14:textId="77777777" w:rsidR="008F4A38" w:rsidRPr="00AE20C0" w:rsidRDefault="008F4A38" w:rsidP="008F4A38">
      <w:pPr>
        <w:pStyle w:val="ListParagraph"/>
        <w:numPr>
          <w:ilvl w:val="0"/>
          <w:numId w:val="12"/>
        </w:numPr>
      </w:pPr>
      <w:r w:rsidRPr="00AE20C0">
        <w:t>Evidence of cross-discipline/facility collaboration</w:t>
      </w:r>
    </w:p>
    <w:p w14:paraId="42FA225E" w14:textId="77777777" w:rsidR="008F4A38" w:rsidRPr="00AE20C0" w:rsidRDefault="008F4A38" w:rsidP="008F4A38">
      <w:pPr>
        <w:pStyle w:val="ListParagraph"/>
        <w:numPr>
          <w:ilvl w:val="0"/>
          <w:numId w:val="12"/>
        </w:numPr>
      </w:pPr>
      <w:r w:rsidRPr="00AE20C0">
        <w:t xml:space="preserve">Scientific </w:t>
      </w:r>
      <w:r w:rsidR="00F73AB5">
        <w:t>q</w:t>
      </w:r>
      <w:r w:rsidR="00F73AB5" w:rsidRPr="00AE20C0">
        <w:t>uality</w:t>
      </w:r>
    </w:p>
    <w:p w14:paraId="1105372F" w14:textId="77777777" w:rsidR="008F4A38" w:rsidRPr="00CD091D" w:rsidRDefault="008F4A38" w:rsidP="008F4A38">
      <w:pPr>
        <w:pStyle w:val="ListParagraph"/>
        <w:numPr>
          <w:ilvl w:val="0"/>
          <w:numId w:val="12"/>
        </w:numPr>
      </w:pPr>
      <w:r w:rsidRPr="00CD091D">
        <w:t xml:space="preserve">Significance of the </w:t>
      </w:r>
      <w:r w:rsidR="00F73AB5" w:rsidRPr="00CD091D">
        <w:t xml:space="preserve">expected outcomes </w:t>
      </w:r>
      <w:r w:rsidRPr="00CD091D">
        <w:t xml:space="preserve">and/or </w:t>
      </w:r>
      <w:r w:rsidR="00F73AB5" w:rsidRPr="00CD091D">
        <w:t xml:space="preserve">innovation </w:t>
      </w:r>
      <w:r w:rsidRPr="00CD091D">
        <w:t xml:space="preserve">of the </w:t>
      </w:r>
      <w:r w:rsidR="00F73AB5" w:rsidRPr="00CD091D">
        <w:t>concept</w:t>
      </w:r>
    </w:p>
    <w:p w14:paraId="1022C10C" w14:textId="77777777" w:rsidR="008F4A38" w:rsidRPr="00CD091D" w:rsidRDefault="008F4A38" w:rsidP="008F4A38">
      <w:pPr>
        <w:pStyle w:val="ListParagraph"/>
        <w:numPr>
          <w:ilvl w:val="0"/>
          <w:numId w:val="12"/>
        </w:numPr>
      </w:pPr>
      <w:r w:rsidRPr="00CD091D">
        <w:t xml:space="preserve">Team </w:t>
      </w:r>
      <w:r w:rsidR="00491681" w:rsidRPr="00CD091D">
        <w:t xml:space="preserve">quality </w:t>
      </w:r>
      <w:r w:rsidRPr="00CD091D">
        <w:t xml:space="preserve">and </w:t>
      </w:r>
      <w:r w:rsidR="00491681" w:rsidRPr="00CD091D">
        <w:t>capability</w:t>
      </w:r>
    </w:p>
    <w:p w14:paraId="20549AF7" w14:textId="77777777" w:rsidR="009F3766" w:rsidRPr="00CD091D" w:rsidRDefault="008F4A38" w:rsidP="009F3766">
      <w:pPr>
        <w:pStyle w:val="ListParagraph"/>
        <w:numPr>
          <w:ilvl w:val="0"/>
          <w:numId w:val="12"/>
        </w:numPr>
      </w:pPr>
      <w:r w:rsidRPr="00CD091D">
        <w:t>Opportunity for student engagement</w:t>
      </w:r>
    </w:p>
    <w:p w14:paraId="68C9B2A5" w14:textId="563FC9AE" w:rsidR="0023009F" w:rsidRPr="00CD091D" w:rsidRDefault="0023009F" w:rsidP="008F4A38">
      <w:pPr>
        <w:pStyle w:val="ListParagraph"/>
        <w:numPr>
          <w:ilvl w:val="0"/>
          <w:numId w:val="12"/>
        </w:numPr>
      </w:pPr>
      <w:r w:rsidRPr="00CD091D">
        <w:t xml:space="preserve">Engagement across </w:t>
      </w:r>
      <w:r w:rsidR="00462AA0">
        <w:t>Theme and</w:t>
      </w:r>
      <w:r w:rsidRPr="00CD091D">
        <w:t xml:space="preserve"> CAG collaborati</w:t>
      </w:r>
      <w:r w:rsidR="00462AA0">
        <w:t>ng</w:t>
      </w:r>
      <w:r w:rsidRPr="00CD091D">
        <w:t xml:space="preserve"> partners</w:t>
      </w:r>
    </w:p>
    <w:p w14:paraId="1CD757A2" w14:textId="77777777" w:rsidR="0023009F" w:rsidRPr="00CD091D" w:rsidRDefault="0023009F" w:rsidP="008F4A38">
      <w:pPr>
        <w:pStyle w:val="ListParagraph"/>
        <w:numPr>
          <w:ilvl w:val="0"/>
          <w:numId w:val="12"/>
        </w:numPr>
      </w:pPr>
      <w:r w:rsidRPr="00CD091D">
        <w:t xml:space="preserve">Engagement with clinicians and/or </w:t>
      </w:r>
      <w:r w:rsidR="00CD091D" w:rsidRPr="00CD091D">
        <w:t>service providers</w:t>
      </w:r>
    </w:p>
    <w:p w14:paraId="0C49A6B7" w14:textId="77777777" w:rsidR="009F3766" w:rsidRPr="00CD091D" w:rsidRDefault="0023009F" w:rsidP="009F3766">
      <w:pPr>
        <w:pStyle w:val="ListParagraph"/>
        <w:numPr>
          <w:ilvl w:val="0"/>
          <w:numId w:val="12"/>
        </w:numPr>
      </w:pPr>
      <w:r w:rsidRPr="00CD091D">
        <w:t>Potential for research translation</w:t>
      </w:r>
    </w:p>
    <w:p w14:paraId="008D6B30" w14:textId="77777777" w:rsidR="0023009F" w:rsidRPr="00AE20C0" w:rsidRDefault="0023009F" w:rsidP="0023009F">
      <w:pPr>
        <w:pStyle w:val="ListParagraph"/>
      </w:pPr>
    </w:p>
    <w:p w14:paraId="4C55C676" w14:textId="77777777" w:rsidR="008F4A38" w:rsidRPr="00AE20C0" w:rsidRDefault="008F4A38" w:rsidP="008F4A38">
      <w:pPr>
        <w:pStyle w:val="Heading1"/>
        <w:pBdr>
          <w:bottom w:val="single" w:sz="12" w:space="1" w:color="auto"/>
        </w:pBdr>
        <w:spacing w:after="100"/>
        <w:rPr>
          <w:color w:val="auto"/>
          <w:sz w:val="28"/>
          <w:szCs w:val="28"/>
        </w:rPr>
      </w:pPr>
      <w:proofErr w:type="gramStart"/>
      <w:r w:rsidRPr="00AE20C0">
        <w:rPr>
          <w:color w:val="auto"/>
          <w:sz w:val="28"/>
          <w:szCs w:val="28"/>
        </w:rPr>
        <w:t>Submitting an Application</w:t>
      </w:r>
      <w:proofErr w:type="gramEnd"/>
    </w:p>
    <w:p w14:paraId="11AB7549" w14:textId="49C18C36" w:rsidR="008F4A38" w:rsidRPr="00AE20C0" w:rsidRDefault="008F4A38" w:rsidP="008F4A38">
      <w:r w:rsidRPr="00AE20C0">
        <w:t xml:space="preserve">The application form </w:t>
      </w:r>
      <w:r w:rsidR="00CD091D">
        <w:t xml:space="preserve">(pages 6 onwards) </w:t>
      </w:r>
      <w:r w:rsidRPr="00AE20C0">
        <w:t xml:space="preserve">must be used to complete your application. Applications should provide all requested information and not exceed the requested word limits. </w:t>
      </w:r>
      <w:r w:rsidR="00CD091D">
        <w:t xml:space="preserve">Please do not email the guidelines, but pages 6 onwards. </w:t>
      </w:r>
      <w:r w:rsidRPr="00AE20C0">
        <w:rPr>
          <w:rFonts w:eastAsia="Lucida Sans Unicode" w:cstheme="minorHAnsi"/>
        </w:rPr>
        <w:t>For Project Leader/s and each member</w:t>
      </w:r>
      <w:r w:rsidR="00642F17">
        <w:rPr>
          <w:rFonts w:eastAsia="Lucida Sans Unicode" w:cstheme="minorHAnsi"/>
        </w:rPr>
        <w:t xml:space="preserve"> of the Project Team, a </w:t>
      </w:r>
      <w:r w:rsidR="00331889">
        <w:rPr>
          <w:rFonts w:eastAsia="Lucida Sans Unicode" w:cstheme="minorHAnsi"/>
        </w:rPr>
        <w:t>two-page</w:t>
      </w:r>
      <w:r w:rsidR="00642F17">
        <w:rPr>
          <w:rFonts w:eastAsia="Lucida Sans Unicode" w:cstheme="minorHAnsi"/>
        </w:rPr>
        <w:t xml:space="preserve"> </w:t>
      </w:r>
      <w:r w:rsidRPr="00AE20C0">
        <w:rPr>
          <w:rFonts w:eastAsia="Lucida Sans Unicode" w:cstheme="minorHAnsi"/>
        </w:rPr>
        <w:t xml:space="preserve">CV </w:t>
      </w:r>
      <w:r w:rsidR="001E637E">
        <w:rPr>
          <w:rFonts w:eastAsia="Lucida Sans Unicode" w:cstheme="minorHAnsi"/>
        </w:rPr>
        <w:t>(max</w:t>
      </w:r>
      <w:r w:rsidR="00196A72">
        <w:rPr>
          <w:rFonts w:eastAsia="Lucida Sans Unicode" w:cstheme="minorHAnsi"/>
        </w:rPr>
        <w:t>imum</w:t>
      </w:r>
      <w:r w:rsidR="001E637E">
        <w:rPr>
          <w:rFonts w:eastAsia="Lucida Sans Unicode" w:cstheme="minorHAnsi"/>
        </w:rPr>
        <w:t xml:space="preserve">) </w:t>
      </w:r>
      <w:r w:rsidRPr="00AE20C0">
        <w:rPr>
          <w:rFonts w:eastAsia="Lucida Sans Unicode" w:cstheme="minorHAnsi"/>
        </w:rPr>
        <w:t xml:space="preserve">is to be submitted with the application form. </w:t>
      </w:r>
      <w:r w:rsidRPr="00AE20C0">
        <w:t>Only information provided in the application will form the basis of the review process.</w:t>
      </w:r>
    </w:p>
    <w:p w14:paraId="79BF3D58" w14:textId="170C8677" w:rsidR="008F4A38" w:rsidRPr="00AE20C0" w:rsidRDefault="008F4A38" w:rsidP="008F4A38">
      <w:r w:rsidRPr="00AE20C0">
        <w:t xml:space="preserve">Completed applications must be submitted by email to </w:t>
      </w:r>
      <w:hyperlink r:id="rId13" w:history="1">
        <w:r w:rsidR="00AE54EF" w:rsidRPr="00AE54EF">
          <w:rPr>
            <w:rStyle w:val="Hyperlink"/>
          </w:rPr>
          <w:t>Neuroscience, Mental Health and Addiction Seed Funding</w:t>
        </w:r>
      </w:hyperlink>
      <w:r w:rsidR="00AE54EF">
        <w:t xml:space="preserve"> </w:t>
      </w:r>
      <w:r w:rsidRPr="00AE20C0">
        <w:t xml:space="preserve">and received by </w:t>
      </w:r>
      <w:r w:rsidR="00B54068">
        <w:rPr>
          <w:b/>
        </w:rPr>
        <w:t>11/7</w:t>
      </w:r>
      <w:r w:rsidR="007D38E3" w:rsidRPr="007D38E3">
        <w:rPr>
          <w:b/>
        </w:rPr>
        <w:t>/201</w:t>
      </w:r>
      <w:r w:rsidR="00AE54EF">
        <w:rPr>
          <w:b/>
        </w:rPr>
        <w:t>9</w:t>
      </w:r>
      <w:r w:rsidR="007D38E3" w:rsidRPr="007D38E3">
        <w:rPr>
          <w:b/>
        </w:rPr>
        <w:t xml:space="preserve"> (9am)</w:t>
      </w:r>
      <w:r w:rsidRPr="007D38E3">
        <w:rPr>
          <w:b/>
        </w:rPr>
        <w:t>.</w:t>
      </w:r>
      <w:r w:rsidRPr="00AE20C0">
        <w:t xml:space="preserve"> Incomplete or late submissions will not be accepted.</w:t>
      </w:r>
      <w:r w:rsidR="00F618E4">
        <w:t xml:space="preserve"> </w:t>
      </w:r>
      <w:r w:rsidR="00F618E4" w:rsidRPr="00F618E4">
        <w:rPr>
          <w:b/>
        </w:rPr>
        <w:t>Please PDF all documents as one</w:t>
      </w:r>
      <w:r w:rsidR="00F618E4">
        <w:t>.</w:t>
      </w:r>
    </w:p>
    <w:p w14:paraId="38A15247" w14:textId="77777777" w:rsidR="008F4A38" w:rsidRPr="00AE20C0" w:rsidRDefault="008F4A38" w:rsidP="008F4A38">
      <w:pPr>
        <w:spacing w:after="60"/>
      </w:pPr>
      <w:r w:rsidRPr="00AE20C0">
        <w:t>If you would like to discuss your submission, please contact:</w:t>
      </w:r>
    </w:p>
    <w:p w14:paraId="1FDE4AA2" w14:textId="51384F6E" w:rsidR="008F4A38" w:rsidRPr="00AE20C0" w:rsidRDefault="008F4A38" w:rsidP="008F4A38">
      <w:pPr>
        <w:spacing w:after="0"/>
      </w:pPr>
      <w:r w:rsidRPr="00AE20C0">
        <w:t>Dr Lise Mellor</w:t>
      </w:r>
      <w:r w:rsidRPr="00AE20C0">
        <w:br/>
        <w:t>Executive Officer</w:t>
      </w:r>
    </w:p>
    <w:p w14:paraId="2DE1DE5A" w14:textId="32F14E2D" w:rsidR="008F4A38" w:rsidRPr="007D38E3" w:rsidRDefault="008F4A38" w:rsidP="008F4A38">
      <w:pPr>
        <w:spacing w:after="0"/>
        <w:rPr>
          <w:rStyle w:val="Hyperlink"/>
          <w:color w:val="auto"/>
          <w:u w:val="none"/>
        </w:rPr>
      </w:pPr>
      <w:r w:rsidRPr="00AE20C0">
        <w:t>UNSW Medicine, Neuroscience, Mental Health and Addiction Theme</w:t>
      </w:r>
      <w:r w:rsidR="007D38E3">
        <w:t xml:space="preserve"> and SPHERE Clinical Academic Group</w:t>
      </w:r>
      <w:r w:rsidRPr="00AE20C0">
        <w:br/>
        <w:t xml:space="preserve">E: </w:t>
      </w:r>
      <w:hyperlink r:id="rId14" w:history="1">
        <w:r w:rsidRPr="001E637E">
          <w:rPr>
            <w:rStyle w:val="Hyperlink"/>
            <w:color w:val="0563C1" w:themeColor="accent5"/>
          </w:rPr>
          <w:t>l.mellor@unsw.edu.au</w:t>
        </w:r>
      </w:hyperlink>
    </w:p>
    <w:p w14:paraId="4D1BF0B2" w14:textId="77777777" w:rsidR="006C5636" w:rsidRPr="00AE20C0" w:rsidRDefault="006C5636" w:rsidP="00422701">
      <w:pPr>
        <w:spacing w:after="0" w:line="240" w:lineRule="auto"/>
        <w:sectPr w:rsidR="006C5636" w:rsidRPr="00AE20C0" w:rsidSect="006C5636">
          <w:headerReference w:type="even" r:id="rId15"/>
          <w:headerReference w:type="default" r:id="rId16"/>
          <w:footerReference w:type="default" r:id="rId17"/>
          <w:headerReference w:type="first" r:id="rId18"/>
          <w:pgSz w:w="11906" w:h="16838"/>
          <w:pgMar w:top="1701" w:right="1077" w:bottom="1440" w:left="1077" w:header="709" w:footer="709" w:gutter="0"/>
          <w:cols w:space="708"/>
          <w:docGrid w:linePitch="360"/>
        </w:sectPr>
      </w:pPr>
      <w:bookmarkStart w:id="15" w:name="_Toc443392124"/>
      <w:bookmarkStart w:id="16" w:name="_GoBack"/>
      <w:bookmarkEnd w:id="15"/>
      <w:bookmarkEnd w:id="16"/>
    </w:p>
    <w:p w14:paraId="43EDB9E0" w14:textId="3937C88E" w:rsidR="004E60BC" w:rsidRPr="00AE20C0" w:rsidRDefault="001E637E" w:rsidP="004E60BC">
      <w:pPr>
        <w:spacing w:after="0"/>
        <w:jc w:val="right"/>
        <w:rPr>
          <w:b/>
          <w:bCs/>
        </w:rPr>
      </w:pPr>
      <w:r>
        <w:rPr>
          <w:b/>
          <w:bCs/>
        </w:rPr>
        <w:lastRenderedPageBreak/>
        <w:t>UNSW</w:t>
      </w:r>
      <w:r w:rsidR="002F50F5" w:rsidRPr="00AE20C0">
        <w:rPr>
          <w:b/>
          <w:bCs/>
        </w:rPr>
        <w:t xml:space="preserve"> </w:t>
      </w:r>
      <w:r w:rsidR="00125BF0">
        <w:rPr>
          <w:b/>
          <w:bCs/>
        </w:rPr>
        <w:t xml:space="preserve">Medicine </w:t>
      </w:r>
      <w:r w:rsidR="002F50F5" w:rsidRPr="00AE20C0">
        <w:rPr>
          <w:b/>
          <w:bCs/>
        </w:rPr>
        <w:t>Neuroscience, Mental Health and Addiction</w:t>
      </w:r>
      <w:r w:rsidR="00125BF0">
        <w:rPr>
          <w:b/>
          <w:bCs/>
        </w:rPr>
        <w:t xml:space="preserve"> Theme</w:t>
      </w:r>
      <w:r w:rsidR="002F50F5" w:rsidRPr="00AE20C0">
        <w:rPr>
          <w:b/>
          <w:bCs/>
        </w:rPr>
        <w:t xml:space="preserve"> </w:t>
      </w:r>
    </w:p>
    <w:p w14:paraId="12009EB8" w14:textId="46659DE5" w:rsidR="0077352F" w:rsidRPr="00AE20C0" w:rsidRDefault="004E60BC" w:rsidP="004E60BC">
      <w:pPr>
        <w:spacing w:after="0"/>
        <w:jc w:val="right"/>
        <w:rPr>
          <w:b/>
          <w:bCs/>
        </w:rPr>
      </w:pPr>
      <w:r w:rsidRPr="00AE20C0">
        <w:rPr>
          <w:b/>
          <w:bCs/>
        </w:rPr>
        <w:t>a</w:t>
      </w:r>
      <w:r w:rsidR="002F50F5" w:rsidRPr="00AE20C0">
        <w:rPr>
          <w:b/>
          <w:bCs/>
        </w:rPr>
        <w:t xml:space="preserve">nd </w:t>
      </w:r>
      <w:r w:rsidRPr="00AE20C0">
        <w:rPr>
          <w:b/>
          <w:bCs/>
        </w:rPr>
        <w:t xml:space="preserve">SPHERE </w:t>
      </w:r>
      <w:r w:rsidR="007D38E3">
        <w:rPr>
          <w:b/>
          <w:bCs/>
        </w:rPr>
        <w:t>CAG</w:t>
      </w:r>
      <w:r w:rsidRPr="00AE20C0">
        <w:rPr>
          <w:b/>
          <w:bCs/>
        </w:rPr>
        <w:t xml:space="preserve"> </w:t>
      </w:r>
      <w:r w:rsidR="2E45ACCE" w:rsidRPr="00AE20C0">
        <w:rPr>
          <w:b/>
          <w:bCs/>
        </w:rPr>
        <w:t>Application TEMPLATE</w:t>
      </w:r>
      <w:r w:rsidR="00977540" w:rsidRPr="00AE20C0">
        <w:br/>
      </w:r>
      <w:r w:rsidR="2E45ACCE" w:rsidRPr="00AE20C0">
        <w:rPr>
          <w:b/>
          <w:bCs/>
        </w:rPr>
        <w:t xml:space="preserve">CLOSING DATE: </w:t>
      </w:r>
      <w:r w:rsidRPr="00AE20C0">
        <w:rPr>
          <w:b/>
          <w:bCs/>
        </w:rPr>
        <w:t>9am</w:t>
      </w:r>
      <w:r w:rsidR="2E45ACCE" w:rsidRPr="00AE20C0">
        <w:rPr>
          <w:b/>
          <w:bCs/>
        </w:rPr>
        <w:t xml:space="preserve"> </w:t>
      </w:r>
      <w:r w:rsidR="00B54068">
        <w:rPr>
          <w:b/>
          <w:bCs/>
        </w:rPr>
        <w:t>11/7</w:t>
      </w:r>
      <w:r w:rsidR="00CD091D">
        <w:rPr>
          <w:b/>
          <w:bCs/>
        </w:rPr>
        <w:t>/201</w:t>
      </w:r>
      <w:r w:rsidR="00AE54EF">
        <w:rPr>
          <w:b/>
          <w:bCs/>
        </w:rPr>
        <w:t>9</w:t>
      </w:r>
    </w:p>
    <w:p w14:paraId="3CD5B23D" w14:textId="77777777" w:rsidR="0021395A" w:rsidRPr="00AE20C0" w:rsidRDefault="2E45ACCE" w:rsidP="2E45ACCE">
      <w:pPr>
        <w:jc w:val="right"/>
        <w:rPr>
          <w:b/>
          <w:bCs/>
        </w:rPr>
      </w:pPr>
      <w:r w:rsidRPr="00AE20C0">
        <w:rPr>
          <w:b/>
          <w:bCs/>
        </w:rPr>
        <w:t>PLEASE COMPLETE ALL SECTIONS</w:t>
      </w:r>
    </w:p>
    <w:p w14:paraId="6D23AD3E" w14:textId="77777777" w:rsidR="006C5636" w:rsidRPr="00AE20C0" w:rsidRDefault="0077352F" w:rsidP="2E45ACCE">
      <w:pPr>
        <w:pStyle w:val="ListParagraph"/>
        <w:numPr>
          <w:ilvl w:val="0"/>
          <w:numId w:val="10"/>
        </w:numPr>
        <w:ind w:left="567" w:hanging="567"/>
        <w:rPr>
          <w:b/>
          <w:bCs/>
        </w:rPr>
      </w:pPr>
      <w:r w:rsidRPr="00AE20C0">
        <w:rPr>
          <w:noProof/>
          <w:lang w:eastAsia="en-AU"/>
        </w:rPr>
        <mc:AlternateContent>
          <mc:Choice Requires="wps">
            <w:drawing>
              <wp:anchor distT="45720" distB="45720" distL="114300" distR="114300" simplePos="0" relativeHeight="251640320" behindDoc="0" locked="0" layoutInCell="1" allowOverlap="1" wp14:anchorId="71F64FF5" wp14:editId="1166559B">
                <wp:simplePos x="0" y="0"/>
                <wp:positionH relativeFrom="margin">
                  <wp:posOffset>3810</wp:posOffset>
                </wp:positionH>
                <wp:positionV relativeFrom="page">
                  <wp:posOffset>2133600</wp:posOffset>
                </wp:positionV>
                <wp:extent cx="6238800" cy="622800"/>
                <wp:effectExtent l="0" t="0" r="1016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622800"/>
                        </a:xfrm>
                        <a:prstGeom prst="rect">
                          <a:avLst/>
                        </a:prstGeom>
                        <a:solidFill>
                          <a:srgbClr val="FFFFFF"/>
                        </a:solidFill>
                        <a:ln w="9525">
                          <a:solidFill>
                            <a:srgbClr val="000000"/>
                          </a:solidFill>
                          <a:miter lim="800000"/>
                          <a:headEnd/>
                          <a:tailEnd/>
                        </a:ln>
                      </wps:spPr>
                      <wps:txbx>
                        <w:txbxContent>
                          <w:p w14:paraId="4F1AEA7B" w14:textId="77777777" w:rsidR="00462AA0" w:rsidRDefault="00462AA0" w:rsidP="00CD091D">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64FF5" id="_x0000_t202" coordsize="21600,21600" o:spt="202" path="m,l,21600r21600,l21600,xe">
                <v:stroke joinstyle="miter"/>
                <v:path gradientshapeok="t" o:connecttype="rect"/>
              </v:shapetype>
              <v:shape id="Text Box 2" o:spid="_x0000_s1026" type="#_x0000_t202" style="position:absolute;left:0;text-align:left;margin-left:.3pt;margin-top:168pt;width:491.25pt;height:49.0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meIAIAAEUEAAAOAAAAZHJzL2Uyb0RvYy54bWysU9tu2zAMfR+wfxD0vthxkyw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ywd1eUGKax&#10;R49iCOQNDKSI9PTWl+j1YNEvDPiMrqlUb++Bf/XEwKZjZidunYO+E6zB9KbxZ3bxdcTxEaTuP0CD&#10;Ydg+QAIaWqcjd8gGQXRs0/HcmpgKx8dFcbVc5mjiaFsURZRjCFY+/bbOh3cCNIlCRR22PqGzw70P&#10;o+uTSwzmQclmK5VKitvVG+XIgeGYbNM5of/kpgzpK3o9L+YjAX+FyNP5E4SWAeddSV1RLAFPdGJl&#10;pO2taZIcmFSjjNUpc+IxUjeSGIZ6QMdIbg3NERl1MM417iEKHbjvlPQ40xX13/bMCUrUe4NduZ7O&#10;ZnEJkjKbvy5QcZeW+tLCDEeoigZKRnET0uLEfA3cYvdamYh9zuSUK85qas1pr+IyXOrJ63n71z8A&#10;AAD//wMAUEsDBBQABgAIAAAAIQCwlEX63gAAAAgBAAAPAAAAZHJzL2Rvd25yZXYueG1sTI9BS8Qw&#10;FITvgv8hPMGLuGlNqd3adBFB0Zuuotds87YtJi81yXbrvzee9DjMMPNNs1msYTP6MDqSkK8yYEid&#10;0yP1Et5e7y8rYCEq0so4QgnfGGDTnp40qtbuSC84b2PPUgmFWkkYYpxqzkM3oFVh5Sak5O2dtyom&#10;6XuuvTqmcmv4VZaV3KqR0sKgJrwbsPvcHqyEqnicP8KTeH7vyr1Zx4vr+eHLS3l+ttzeAIu4xL8w&#10;/OIndGgT084dSAdmJJQpJ0GIMj1K9roSObCdhEIUOfC24f8PtD8AAAD//wMAUEsBAi0AFAAGAAgA&#10;AAAhALaDOJL+AAAA4QEAABMAAAAAAAAAAAAAAAAAAAAAAFtDb250ZW50X1R5cGVzXS54bWxQSwEC&#10;LQAUAAYACAAAACEAOP0h/9YAAACUAQAACwAAAAAAAAAAAAAAAAAvAQAAX3JlbHMvLnJlbHNQSwEC&#10;LQAUAAYACAAAACEAYZ/JniACAABFBAAADgAAAAAAAAAAAAAAAAAuAgAAZHJzL2Uyb0RvYy54bWxQ&#10;SwECLQAUAAYACAAAACEAsJRF+t4AAAAIAQAADwAAAAAAAAAAAAAAAAB6BAAAZHJzL2Rvd25yZXYu&#10;eG1sUEsFBgAAAAAEAAQA8wAAAIUFAAAAAA==&#10;">
                <v:textbox>
                  <w:txbxContent>
                    <w:p w14:paraId="4F1AEA7B" w14:textId="77777777" w:rsidR="00462AA0" w:rsidRDefault="00462AA0" w:rsidP="00CD091D">
                      <w:pPr>
                        <w:spacing w:after="120" w:line="240" w:lineRule="auto"/>
                      </w:pPr>
                    </w:p>
                  </w:txbxContent>
                </v:textbox>
                <w10:wrap type="square" anchorx="margin" anchory="page"/>
              </v:shape>
            </w:pict>
          </mc:Fallback>
        </mc:AlternateContent>
      </w:r>
      <w:r w:rsidR="006C5636" w:rsidRPr="00AE20C0">
        <w:rPr>
          <w:b/>
          <w:bCs/>
        </w:rPr>
        <w:t>Project Title</w:t>
      </w:r>
    </w:p>
    <w:p w14:paraId="0CBA109F" w14:textId="77777777" w:rsidR="002A681E" w:rsidRPr="00AE20C0" w:rsidRDefault="002A681E" w:rsidP="00C10FF7">
      <w:pPr>
        <w:spacing w:after="0"/>
        <w:rPr>
          <w:b/>
        </w:rPr>
      </w:pPr>
    </w:p>
    <w:p w14:paraId="591C6938" w14:textId="77777777" w:rsidR="008A080E" w:rsidRPr="00AE20C0" w:rsidRDefault="2E45ACCE" w:rsidP="2E45ACCE">
      <w:pPr>
        <w:pStyle w:val="ListParagraph"/>
        <w:numPr>
          <w:ilvl w:val="0"/>
          <w:numId w:val="10"/>
        </w:numPr>
        <w:ind w:left="567" w:hanging="567"/>
        <w:rPr>
          <w:b/>
          <w:bCs/>
        </w:rPr>
      </w:pPr>
      <w:r w:rsidRPr="00AE20C0">
        <w:rPr>
          <w:b/>
          <w:bCs/>
        </w:rPr>
        <w:t>Lay Summary</w:t>
      </w:r>
    </w:p>
    <w:p w14:paraId="31FD71CC" w14:textId="77777777" w:rsidR="008A080E" w:rsidRPr="00AE20C0" w:rsidRDefault="00B33167" w:rsidP="00843FBB">
      <w:pPr>
        <w:spacing w:after="0" w:line="240" w:lineRule="auto"/>
      </w:pPr>
      <w:r w:rsidRPr="00AE20C0">
        <w:rPr>
          <w:noProof/>
          <w:lang w:eastAsia="en-AU"/>
        </w:rPr>
        <mc:AlternateContent>
          <mc:Choice Requires="wps">
            <w:drawing>
              <wp:anchor distT="45720" distB="45720" distL="114300" distR="114300" simplePos="0" relativeHeight="251642368" behindDoc="0" locked="0" layoutInCell="1" allowOverlap="1" wp14:anchorId="1DEEC87E" wp14:editId="6C8E518D">
                <wp:simplePos x="0" y="0"/>
                <wp:positionH relativeFrom="margin">
                  <wp:posOffset>3810</wp:posOffset>
                </wp:positionH>
                <wp:positionV relativeFrom="page">
                  <wp:posOffset>3448050</wp:posOffset>
                </wp:positionV>
                <wp:extent cx="6238800" cy="1656000"/>
                <wp:effectExtent l="0" t="0" r="1016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1656000"/>
                        </a:xfrm>
                        <a:prstGeom prst="rect">
                          <a:avLst/>
                        </a:prstGeom>
                        <a:solidFill>
                          <a:srgbClr val="FFFFFF"/>
                        </a:solidFill>
                        <a:ln w="9525">
                          <a:solidFill>
                            <a:srgbClr val="000000"/>
                          </a:solidFill>
                          <a:miter lim="800000"/>
                          <a:headEnd/>
                          <a:tailEnd/>
                        </a:ln>
                      </wps:spPr>
                      <wps:txbx>
                        <w:txbxContent>
                          <w:p w14:paraId="2CB57579" w14:textId="77777777" w:rsidR="00462AA0" w:rsidRPr="002A681E" w:rsidRDefault="00462AA0" w:rsidP="002A681E">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EC87E" id="_x0000_s1027" type="#_x0000_t202" style="position:absolute;margin-left:.3pt;margin-top:271.5pt;width:491.25pt;height:130.4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a7KAIAAE0EAAAOAAAAZHJzL2Uyb0RvYy54bWysVF1v2yAUfZ+0/4B4X+xkSZZacaouXaZJ&#10;3YfU7gdgjGM04DIgsbtf3wt20nTTXqb5AXG5l8O554DX171W5Cicl2BKOp3klAjDoZZmX9LvD7s3&#10;K0p8YKZmCowo6aPw9Hrz+tW6s4WYQQuqFo4giPFFZ0vahmCLLPO8FZr5CVhhMNmA0yxg6PZZ7ViH&#10;6FplszxfZh242jrgwntcvR2SdJPwm0bw8LVpvAhElRS5hTS6NFZxzDZrVuwds63kIw32Dyw0kwYP&#10;PUPdssDIwck/oLTkDjw0YcJBZ9A0kovUA3YzzX/r5r5lVqReUBxvzzL5/wfLvxy/OSJr9G5OiWEa&#10;PXoQfSDvoSezKE9nfYFV9xbrQo/LWJpa9fYO+A9PDGxbZvbixjnoWsFqpDeNO7OLrQOOjyBV9xlq&#10;PIYdAiSgvnE6aodqEERHmx7P1kQqHBeXs7erVY4pjrnpcrHMMYhnsOK03TofPgrQJE5K6tD7BM+O&#10;dz4MpaeSeJoHJeudVCoFbl9tlSNHhvdkl74R/UWZMqQr6dVithgU+CsEsnsm+AJCy4AXXkldUuxn&#10;LGJF1O2DqZEmKwKTaphjd8qMQkbtBhVDX/WDZSd/KqgfUVkHw/3G94iTFtwvSjq82yX1Pw/MCUrU&#10;J4PuXE3n8/gYUjBfvJth4C4z1WWGGY5QJQ2UDNNtSA8oUjVwgy42Mukb7R6YjJTxziaHxvcVH8Vl&#10;nKqe/wKbJwAAAP//AwBQSwMEFAAGAAgAAAAhALrNMereAAAACAEAAA8AAABkcnMvZG93bnJldi54&#10;bWxMj8FOwzAQRO9I/IO1SFxQ65SUkIY4FUIC0Ru0CK5uvE0i4nWw3TT8PcsJjqsZvX1TrifbixF9&#10;6BwpWMwTEEi1Mx01Ct52j7McRIiajO4doYJvDLCuzs9KXRh3olcct7ERDKFQaAVtjEMhZahbtDrM&#10;3YDE2cF5qyOfvpHG6xPDbS+vkySTVnfEH1o94EOL9ef2aBXky+fxI2zSl/c6O/SreHU7Pn15pS4v&#10;pvs7EBGn+FeGX31Wh4qd9u5IJoheQcY9BTfLlBdxvMrTBYg9s5M0B1mV8v+A6gcAAP//AwBQSwEC&#10;LQAUAAYACAAAACEAtoM4kv4AAADhAQAAEwAAAAAAAAAAAAAAAAAAAAAAW0NvbnRlbnRfVHlwZXNd&#10;LnhtbFBLAQItABQABgAIAAAAIQA4/SH/1gAAAJQBAAALAAAAAAAAAAAAAAAAAC8BAABfcmVscy8u&#10;cmVsc1BLAQItABQABgAIAAAAIQDKDua7KAIAAE0EAAAOAAAAAAAAAAAAAAAAAC4CAABkcnMvZTJv&#10;RG9jLnhtbFBLAQItABQABgAIAAAAIQC6zTHq3gAAAAgBAAAPAAAAAAAAAAAAAAAAAIIEAABkcnMv&#10;ZG93bnJldi54bWxQSwUGAAAAAAQABADzAAAAjQUAAAAA&#10;">
                <v:textbox>
                  <w:txbxContent>
                    <w:p w14:paraId="2CB57579" w14:textId="77777777" w:rsidR="00462AA0" w:rsidRPr="002A681E" w:rsidRDefault="00462AA0" w:rsidP="002A681E">
                      <w:pPr>
                        <w:spacing w:after="120" w:line="240" w:lineRule="auto"/>
                      </w:pPr>
                    </w:p>
                  </w:txbxContent>
                </v:textbox>
                <w10:wrap type="square" anchorx="margin" anchory="page"/>
              </v:shape>
            </w:pict>
          </mc:Fallback>
        </mc:AlternateContent>
      </w:r>
      <w:r w:rsidR="008A080E" w:rsidRPr="00AE20C0">
        <w:t>Provide a description of the project to</w:t>
      </w:r>
      <w:r w:rsidR="00374A9B" w:rsidRPr="00AE20C0">
        <w:t xml:space="preserve"> be used for </w:t>
      </w:r>
      <w:r w:rsidR="0060119F">
        <w:t>communications</w:t>
      </w:r>
      <w:r w:rsidR="0021395A" w:rsidRPr="00AE20C0">
        <w:t xml:space="preserve"> (</w:t>
      </w:r>
      <w:r w:rsidR="00E23967" w:rsidRPr="00AE20C0">
        <w:t>maximum</w:t>
      </w:r>
      <w:r w:rsidR="00D71DB3" w:rsidRPr="00AE20C0">
        <w:t xml:space="preserve"> 30</w:t>
      </w:r>
      <w:r w:rsidR="0060119F">
        <w:t xml:space="preserve">0 </w:t>
      </w:r>
      <w:r w:rsidR="0021395A" w:rsidRPr="00AE20C0">
        <w:t>words)</w:t>
      </w:r>
      <w:r w:rsidR="00374A9B" w:rsidRPr="00AE20C0">
        <w:t>.</w:t>
      </w:r>
    </w:p>
    <w:p w14:paraId="63035A87" w14:textId="77777777" w:rsidR="00B33167" w:rsidRPr="00AE20C0" w:rsidRDefault="00B33167" w:rsidP="00843FBB">
      <w:pPr>
        <w:spacing w:after="0" w:line="240" w:lineRule="auto"/>
      </w:pPr>
    </w:p>
    <w:p w14:paraId="12B4C875" w14:textId="77777777" w:rsidR="006C5636" w:rsidRPr="00AE20C0" w:rsidRDefault="2E45ACCE" w:rsidP="2E45ACCE">
      <w:pPr>
        <w:pStyle w:val="ListParagraph"/>
        <w:numPr>
          <w:ilvl w:val="0"/>
          <w:numId w:val="10"/>
        </w:numPr>
        <w:spacing w:after="60"/>
        <w:ind w:left="567" w:hanging="567"/>
        <w:rPr>
          <w:b/>
          <w:bCs/>
        </w:rPr>
      </w:pPr>
      <w:r w:rsidRPr="00AE20C0">
        <w:rPr>
          <w:b/>
          <w:bCs/>
        </w:rPr>
        <w:t>Project Lead</w:t>
      </w:r>
      <w:r w:rsidR="008D35DD">
        <w:rPr>
          <w:b/>
          <w:bCs/>
        </w:rPr>
        <w:t>er</w:t>
      </w:r>
    </w:p>
    <w:p w14:paraId="3C7AFB0F" w14:textId="77777777" w:rsidR="006C5636" w:rsidRPr="00AE20C0" w:rsidRDefault="2E45ACCE" w:rsidP="2E45ACCE">
      <w:pPr>
        <w:spacing w:after="60"/>
      </w:pPr>
      <w:r w:rsidRPr="00AE20C0">
        <w:t>Provide details of</w:t>
      </w:r>
      <w:r w:rsidR="00AE20C0" w:rsidRPr="00AE20C0">
        <w:t xml:space="preserve"> the individual who will lead/</w:t>
      </w:r>
      <w:r w:rsidRPr="00AE20C0">
        <w:t>manage the project.</w:t>
      </w:r>
    </w:p>
    <w:tbl>
      <w:tblPr>
        <w:tblStyle w:val="TableGrid"/>
        <w:tblW w:w="9826" w:type="dxa"/>
        <w:tblInd w:w="-5" w:type="dxa"/>
        <w:tblLook w:val="04A0" w:firstRow="1" w:lastRow="0" w:firstColumn="1" w:lastColumn="0" w:noHBand="0" w:noVBand="1"/>
      </w:tblPr>
      <w:tblGrid>
        <w:gridCol w:w="2191"/>
        <w:gridCol w:w="1543"/>
        <w:gridCol w:w="1058"/>
        <w:gridCol w:w="5034"/>
      </w:tblGrid>
      <w:tr w:rsidR="00AD65AA" w:rsidRPr="00AE20C0" w14:paraId="652FD78F" w14:textId="77777777" w:rsidTr="00CD091D">
        <w:tc>
          <w:tcPr>
            <w:tcW w:w="2200" w:type="dxa"/>
          </w:tcPr>
          <w:p w14:paraId="54FE3E06" w14:textId="77777777" w:rsidR="008B169F" w:rsidRPr="00AE20C0" w:rsidRDefault="2E45ACCE" w:rsidP="008B169F">
            <w:pPr>
              <w:pStyle w:val="ListParagraph"/>
              <w:ind w:left="0"/>
            </w:pPr>
            <w:r w:rsidRPr="00AE20C0">
              <w:t>Title</w:t>
            </w:r>
          </w:p>
        </w:tc>
        <w:sdt>
          <w:sdtPr>
            <w:id w:val="769586669"/>
            <w:placeholder>
              <w:docPart w:val="A533D17DA0F449CA8652A5EFC6421A0E"/>
            </w:placeholder>
            <w:showingPlcHdr/>
            <w:dropDownList>
              <w:listItem w:value="Choose an item"/>
              <w:listItem w:displayText="Ms" w:value="Ms"/>
              <w:listItem w:displayText="Mr" w:value="Mr"/>
              <w:listItem w:displayText="Dr" w:value="Dr"/>
              <w:listItem w:displayText="A/Prof" w:value="A/Prof"/>
              <w:listItem w:displayText="Prof" w:value="Prof"/>
            </w:dropDownList>
          </w:sdtPr>
          <w:sdtContent>
            <w:tc>
              <w:tcPr>
                <w:tcW w:w="1550" w:type="dxa"/>
              </w:tcPr>
              <w:p w14:paraId="389E4246" w14:textId="77777777" w:rsidR="008B169F" w:rsidRPr="00AE20C0" w:rsidRDefault="006E6969" w:rsidP="008B169F">
                <w:pPr>
                  <w:pStyle w:val="ListParagraph"/>
                  <w:ind w:left="0"/>
                </w:pPr>
                <w:r w:rsidRPr="00AE20C0">
                  <w:rPr>
                    <w:rStyle w:val="PlaceholderText"/>
                    <w:color w:val="auto"/>
                  </w:rPr>
                  <w:t>Choose an item.</w:t>
                </w:r>
              </w:p>
            </w:tc>
          </w:sdtContent>
        </w:sdt>
        <w:tc>
          <w:tcPr>
            <w:tcW w:w="1061" w:type="dxa"/>
          </w:tcPr>
          <w:p w14:paraId="2A6145F5" w14:textId="77777777" w:rsidR="008B169F" w:rsidRPr="00AE20C0" w:rsidRDefault="2E45ACCE" w:rsidP="008B169F">
            <w:pPr>
              <w:pStyle w:val="ListParagraph"/>
              <w:ind w:left="0"/>
            </w:pPr>
            <w:r w:rsidRPr="00AE20C0">
              <w:t>Full Name</w:t>
            </w:r>
          </w:p>
        </w:tc>
        <w:tc>
          <w:tcPr>
            <w:tcW w:w="5083" w:type="dxa"/>
          </w:tcPr>
          <w:p w14:paraId="70C58944" w14:textId="77777777" w:rsidR="008B169F" w:rsidRPr="00AE20C0" w:rsidRDefault="008B169F" w:rsidP="008B169F">
            <w:pPr>
              <w:pStyle w:val="ListParagraph"/>
              <w:ind w:left="0"/>
            </w:pPr>
          </w:p>
        </w:tc>
      </w:tr>
      <w:tr w:rsidR="00AD65AA" w:rsidRPr="00AE20C0" w14:paraId="7B443AF0" w14:textId="77777777" w:rsidTr="00CD091D">
        <w:tc>
          <w:tcPr>
            <w:tcW w:w="2200" w:type="dxa"/>
          </w:tcPr>
          <w:p w14:paraId="776D6B7A" w14:textId="77777777" w:rsidR="008B169F" w:rsidRPr="00AE20C0" w:rsidRDefault="2E45ACCE" w:rsidP="008B169F">
            <w:pPr>
              <w:pStyle w:val="ListParagraph"/>
              <w:ind w:left="0"/>
            </w:pPr>
            <w:r w:rsidRPr="00AE20C0">
              <w:t>Employing organisation</w:t>
            </w:r>
          </w:p>
        </w:tc>
        <w:tc>
          <w:tcPr>
            <w:tcW w:w="7694" w:type="dxa"/>
            <w:gridSpan w:val="3"/>
          </w:tcPr>
          <w:p w14:paraId="3BC1220E" w14:textId="77777777" w:rsidR="008B169F" w:rsidRPr="00AE20C0" w:rsidRDefault="008B169F" w:rsidP="008B169F">
            <w:pPr>
              <w:pStyle w:val="ListParagraph"/>
              <w:ind w:left="0"/>
            </w:pPr>
          </w:p>
        </w:tc>
      </w:tr>
      <w:tr w:rsidR="00AD65AA" w:rsidRPr="00AE20C0" w14:paraId="066D734F" w14:textId="77777777" w:rsidTr="00CD091D">
        <w:tc>
          <w:tcPr>
            <w:tcW w:w="2200" w:type="dxa"/>
          </w:tcPr>
          <w:p w14:paraId="039610D0" w14:textId="77777777" w:rsidR="00871D9A" w:rsidRPr="00AE20C0" w:rsidRDefault="2E45ACCE" w:rsidP="00C61118">
            <w:pPr>
              <w:pStyle w:val="ListParagraph"/>
              <w:ind w:left="0"/>
            </w:pPr>
            <w:r w:rsidRPr="00AE20C0">
              <w:t>Other affiliations</w:t>
            </w:r>
          </w:p>
        </w:tc>
        <w:tc>
          <w:tcPr>
            <w:tcW w:w="7694" w:type="dxa"/>
            <w:gridSpan w:val="3"/>
          </w:tcPr>
          <w:p w14:paraId="2F0FA659" w14:textId="77777777" w:rsidR="00871D9A" w:rsidRPr="00AE20C0" w:rsidRDefault="00871D9A" w:rsidP="00C61118">
            <w:pPr>
              <w:pStyle w:val="ListParagraph"/>
              <w:ind w:left="0"/>
            </w:pPr>
          </w:p>
        </w:tc>
      </w:tr>
      <w:tr w:rsidR="00AD65AA" w:rsidRPr="00AE20C0" w14:paraId="30EDA50F" w14:textId="77777777" w:rsidTr="00CD091D">
        <w:tc>
          <w:tcPr>
            <w:tcW w:w="2200" w:type="dxa"/>
          </w:tcPr>
          <w:p w14:paraId="2FED6269" w14:textId="77777777" w:rsidR="008B169F" w:rsidRPr="00AE20C0" w:rsidRDefault="2E45ACCE" w:rsidP="008B169F">
            <w:pPr>
              <w:pStyle w:val="ListParagraph"/>
              <w:ind w:left="0"/>
            </w:pPr>
            <w:r w:rsidRPr="00AE20C0">
              <w:t>Work title</w:t>
            </w:r>
          </w:p>
        </w:tc>
        <w:tc>
          <w:tcPr>
            <w:tcW w:w="7694" w:type="dxa"/>
            <w:gridSpan w:val="3"/>
          </w:tcPr>
          <w:p w14:paraId="40E51F46" w14:textId="77777777" w:rsidR="008B169F" w:rsidRPr="00AE20C0" w:rsidRDefault="008B169F" w:rsidP="008B169F">
            <w:pPr>
              <w:pStyle w:val="ListParagraph"/>
              <w:ind w:left="0"/>
            </w:pPr>
          </w:p>
        </w:tc>
      </w:tr>
      <w:tr w:rsidR="00AD65AA" w:rsidRPr="00AE20C0" w14:paraId="29234426" w14:textId="77777777" w:rsidTr="00CD091D">
        <w:tc>
          <w:tcPr>
            <w:tcW w:w="2200" w:type="dxa"/>
          </w:tcPr>
          <w:p w14:paraId="27E2081E" w14:textId="77777777" w:rsidR="008B169F" w:rsidRPr="00AE20C0" w:rsidRDefault="2E45ACCE" w:rsidP="008B169F">
            <w:pPr>
              <w:pStyle w:val="ListParagraph"/>
              <w:ind w:left="0"/>
            </w:pPr>
            <w:r w:rsidRPr="00AE20C0">
              <w:t>Phone</w:t>
            </w:r>
          </w:p>
        </w:tc>
        <w:tc>
          <w:tcPr>
            <w:tcW w:w="7694" w:type="dxa"/>
            <w:gridSpan w:val="3"/>
          </w:tcPr>
          <w:p w14:paraId="255E2E4F" w14:textId="77777777" w:rsidR="008B169F" w:rsidRPr="00AE20C0" w:rsidRDefault="008B169F" w:rsidP="008B169F">
            <w:pPr>
              <w:pStyle w:val="ListParagraph"/>
              <w:ind w:left="0"/>
            </w:pPr>
          </w:p>
        </w:tc>
      </w:tr>
      <w:tr w:rsidR="00AD65AA" w:rsidRPr="00AE20C0" w14:paraId="5DE43F39" w14:textId="77777777" w:rsidTr="00CD091D">
        <w:tc>
          <w:tcPr>
            <w:tcW w:w="2200" w:type="dxa"/>
          </w:tcPr>
          <w:p w14:paraId="48FA292A" w14:textId="77777777" w:rsidR="008B169F" w:rsidRPr="00AE20C0" w:rsidRDefault="2E45ACCE" w:rsidP="008B169F">
            <w:pPr>
              <w:pStyle w:val="ListParagraph"/>
              <w:ind w:left="0"/>
            </w:pPr>
            <w:r w:rsidRPr="00AE20C0">
              <w:t>Email</w:t>
            </w:r>
          </w:p>
        </w:tc>
        <w:tc>
          <w:tcPr>
            <w:tcW w:w="7694" w:type="dxa"/>
            <w:gridSpan w:val="3"/>
          </w:tcPr>
          <w:p w14:paraId="400A1569" w14:textId="77777777" w:rsidR="008B169F" w:rsidRPr="00AE20C0" w:rsidRDefault="008B169F" w:rsidP="008B169F">
            <w:pPr>
              <w:pStyle w:val="ListParagraph"/>
              <w:ind w:left="0"/>
            </w:pPr>
          </w:p>
        </w:tc>
      </w:tr>
      <w:tr w:rsidR="00AD65AA" w:rsidRPr="00AE20C0" w14:paraId="593CAC03" w14:textId="77777777" w:rsidTr="00CD091D">
        <w:tc>
          <w:tcPr>
            <w:tcW w:w="2200" w:type="dxa"/>
          </w:tcPr>
          <w:p w14:paraId="185A64FF" w14:textId="77777777" w:rsidR="008B169F" w:rsidRPr="00AE20C0" w:rsidRDefault="2E45ACCE" w:rsidP="008B169F">
            <w:pPr>
              <w:pStyle w:val="ListParagraph"/>
              <w:ind w:left="0"/>
            </w:pPr>
            <w:r w:rsidRPr="00AE20C0">
              <w:t>Postal address</w:t>
            </w:r>
          </w:p>
        </w:tc>
        <w:tc>
          <w:tcPr>
            <w:tcW w:w="7694" w:type="dxa"/>
            <w:gridSpan w:val="3"/>
          </w:tcPr>
          <w:p w14:paraId="5EE144B4" w14:textId="77777777" w:rsidR="008B169F" w:rsidRPr="00AE20C0" w:rsidRDefault="008B169F" w:rsidP="008B169F">
            <w:pPr>
              <w:pStyle w:val="ListParagraph"/>
              <w:ind w:left="0"/>
            </w:pPr>
          </w:p>
          <w:p w14:paraId="0315A4D5" w14:textId="77777777" w:rsidR="008B169F" w:rsidRPr="00AE20C0" w:rsidRDefault="008B169F" w:rsidP="008B169F">
            <w:pPr>
              <w:pStyle w:val="ListParagraph"/>
              <w:ind w:left="0"/>
            </w:pPr>
          </w:p>
          <w:p w14:paraId="70612105" w14:textId="77777777" w:rsidR="008B169F" w:rsidRPr="00AE20C0" w:rsidRDefault="008B169F" w:rsidP="008B169F">
            <w:pPr>
              <w:pStyle w:val="ListParagraph"/>
              <w:ind w:left="0"/>
            </w:pPr>
          </w:p>
        </w:tc>
      </w:tr>
    </w:tbl>
    <w:p w14:paraId="079FCEED" w14:textId="77777777" w:rsidR="00B33167" w:rsidRPr="00AE20C0" w:rsidRDefault="00B33167" w:rsidP="00B33167">
      <w:pPr>
        <w:spacing w:after="60"/>
        <w:rPr>
          <w:b/>
          <w:bCs/>
        </w:rPr>
      </w:pPr>
    </w:p>
    <w:p w14:paraId="18D219CA" w14:textId="77777777" w:rsidR="006E6969" w:rsidRPr="00D82B53" w:rsidRDefault="2E45ACCE" w:rsidP="0060119F">
      <w:pPr>
        <w:pStyle w:val="ListParagraph"/>
        <w:numPr>
          <w:ilvl w:val="0"/>
          <w:numId w:val="10"/>
        </w:numPr>
        <w:spacing w:after="60"/>
        <w:ind w:left="567" w:hanging="567"/>
        <w:rPr>
          <w:b/>
          <w:bCs/>
        </w:rPr>
      </w:pPr>
      <w:r w:rsidRPr="00AE20C0">
        <w:rPr>
          <w:b/>
          <w:bCs/>
        </w:rPr>
        <w:t xml:space="preserve">Relevance to </w:t>
      </w:r>
      <w:r w:rsidR="00571DB2">
        <w:rPr>
          <w:b/>
          <w:bCs/>
        </w:rPr>
        <w:t>Primary Sub-theme and Key Area of F</w:t>
      </w:r>
      <w:r w:rsidR="0060119F">
        <w:rPr>
          <w:b/>
          <w:bCs/>
        </w:rPr>
        <w:t>ocus</w:t>
      </w:r>
    </w:p>
    <w:p w14:paraId="4F341CFE" w14:textId="61691985" w:rsidR="00E23967" w:rsidRPr="00AE20C0" w:rsidRDefault="00B33167" w:rsidP="2E45ACCE">
      <w:pPr>
        <w:spacing w:after="120" w:line="240" w:lineRule="auto"/>
      </w:pPr>
      <w:r w:rsidRPr="00AE20C0">
        <w:rPr>
          <w:noProof/>
          <w:lang w:eastAsia="en-AU"/>
        </w:rPr>
        <mc:AlternateContent>
          <mc:Choice Requires="wps">
            <w:drawing>
              <wp:anchor distT="45720" distB="45720" distL="114300" distR="114300" simplePos="0" relativeHeight="251647488" behindDoc="0" locked="0" layoutInCell="1" allowOverlap="1" wp14:anchorId="2ADB8EE0" wp14:editId="4404FC92">
                <wp:simplePos x="0" y="0"/>
                <wp:positionH relativeFrom="margin">
                  <wp:posOffset>3810</wp:posOffset>
                </wp:positionH>
                <wp:positionV relativeFrom="page">
                  <wp:posOffset>8155305</wp:posOffset>
                </wp:positionV>
                <wp:extent cx="6238800" cy="1148400"/>
                <wp:effectExtent l="0" t="0" r="1016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1148400"/>
                        </a:xfrm>
                        <a:prstGeom prst="rect">
                          <a:avLst/>
                        </a:prstGeom>
                        <a:solidFill>
                          <a:srgbClr val="FFFFFF"/>
                        </a:solidFill>
                        <a:ln w="9525">
                          <a:solidFill>
                            <a:srgbClr val="000000"/>
                          </a:solidFill>
                          <a:miter lim="800000"/>
                          <a:headEnd/>
                          <a:tailEnd/>
                        </a:ln>
                      </wps:spPr>
                      <wps:txbx>
                        <w:txbxContent>
                          <w:p w14:paraId="67891DD2" w14:textId="77777777" w:rsidR="00462AA0" w:rsidRDefault="00462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B8EE0" id="_x0000_s1028" type="#_x0000_t202" style="position:absolute;margin-left:.3pt;margin-top:642.15pt;width:491.25pt;height:90.4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n5JQIAAE0EAAAOAAAAZHJzL2Uyb0RvYy54bWysVNuO2yAQfa/Uf0C8N7402SZWnNU221SV&#10;thdptx+AMY5RgaFAYm+/vgPOpuntpaofEMMMh5lzZry+HrUiR+G8BFPTYpZTIgyHVpp9TT8/7F4s&#10;KfGBmZYpMKKmj8LT683zZ+vBVqKEHlQrHEEQ46vB1rQPwVZZ5nkvNPMzsMKgswOnWUDT7bPWsQHR&#10;tcrKPL/KBnCtdcCF93h6OznpJuF3neDhY9d5EYiqKeYW0urS2sQ126xZtXfM9pKf0mD/kIVm0uCj&#10;Z6hbFhg5OPkblJbcgYcuzDjoDLpOcpFqwGqK/Jdq7ntmRaoFyfH2TJP/f7D8w/GTI7JF7VaUGKZR&#10;owcxBvIaRlJGegbrK4y6txgXRjzG0FSqt3fAv3hiYNszsxc3zsHQC9ZiekW8mV1cnXB8BGmG99Di&#10;M+wQIAGNndORO2SDIDrK9HiWJqbC8fCqfLlc5uji6CuK+XKORnyDVU/XrfPhrQBN4qamDrVP8Ox4&#10;58MU+hQSX/OgZLuTSiXD7ZutcuTIsE926Tuh/xSmDBlqulqUi4mBv0Lk6fsThJYBG15JXVOsB78Y&#10;xKrI2xvTpn1gUk17rE6ZE5GRu4nFMDZjkuysTwPtIzLrYOpvnEfc9OC+UTJgb9fUfz0wJyhR7wyq&#10;syrm8zgMyZgvXpVouEtPc+lhhiNUTQMl03Yb0gDFtA3coIqdTPxGuadMTiljzyaFTvMVh+LSTlE/&#10;/gKb7wAAAP//AwBQSwMEFAAGAAgAAAAhAKUNXW/gAAAACgEAAA8AAABkcnMvZG93bnJldi54bWxM&#10;j8FOwzAQRO9I/IO1SFwQdZqEkIY4FUICwQ3aCq5u7CYR9jrYbhr+nuUEx50Zzb6p17M1bNI+DA4F&#10;LBcJMI2tUwN2Anbbx+sSWIgSlTQOtYBvHWDdnJ/VslLuhG962sSOUQmGSgroYxwrzkPbayvDwo0a&#10;yTs4b2Wk03dceXmicmt4miQFt3JA+tDLUT/0uv3cHK2AMn+ePsJL9vreFgezile309OXF+LyYr6/&#10;Axb1HP/C8ItP6NAQ094dUQVmBBSUIzUt8wwY+asyWwLbk5QXNynwpub/JzQ/AAAA//8DAFBLAQIt&#10;ABQABgAIAAAAIQC2gziS/gAAAOEBAAATAAAAAAAAAAAAAAAAAAAAAABbQ29udGVudF9UeXBlc10u&#10;eG1sUEsBAi0AFAAGAAgAAAAhADj9If/WAAAAlAEAAAsAAAAAAAAAAAAAAAAALwEAAF9yZWxzLy5y&#10;ZWxzUEsBAi0AFAAGAAgAAAAhAHOISfklAgAATQQAAA4AAAAAAAAAAAAAAAAALgIAAGRycy9lMm9E&#10;b2MueG1sUEsBAi0AFAAGAAgAAAAhAKUNXW/gAAAACgEAAA8AAAAAAAAAAAAAAAAAfwQAAGRycy9k&#10;b3ducmV2LnhtbFBLBQYAAAAABAAEAPMAAACMBQAAAAA=&#10;">
                <v:textbox>
                  <w:txbxContent>
                    <w:p w14:paraId="67891DD2" w14:textId="77777777" w:rsidR="00462AA0" w:rsidRDefault="00462AA0"/>
                  </w:txbxContent>
                </v:textbox>
                <w10:wrap type="square" anchorx="margin" anchory="page"/>
              </v:shape>
            </w:pict>
          </mc:Fallback>
        </mc:AlternateContent>
      </w:r>
      <w:r w:rsidR="00D334B2" w:rsidRPr="00AE20C0">
        <w:t xml:space="preserve">Identify how the project </w:t>
      </w:r>
      <w:r w:rsidR="003507C1" w:rsidRPr="00AE20C0">
        <w:t xml:space="preserve">aligns with </w:t>
      </w:r>
      <w:r w:rsidR="0060119F">
        <w:t>one or more of the sub-themes and key areas of focus. Please state the primary sub-theme the project is aligned with.</w:t>
      </w:r>
      <w:r w:rsidR="00180945" w:rsidRPr="00AE20C0">
        <w:t xml:space="preserve"> </w:t>
      </w:r>
      <w:r w:rsidR="00E23967" w:rsidRPr="00AE20C0">
        <w:t>(maximum 200 words)</w:t>
      </w:r>
    </w:p>
    <w:p w14:paraId="1D492879" w14:textId="77777777" w:rsidR="00B33167" w:rsidRDefault="00B33167" w:rsidP="00B33167">
      <w:pPr>
        <w:spacing w:after="60"/>
        <w:rPr>
          <w:b/>
          <w:bCs/>
        </w:rPr>
      </w:pPr>
    </w:p>
    <w:p w14:paraId="1AA26886" w14:textId="77777777" w:rsidR="00784872" w:rsidRPr="00AE20C0" w:rsidRDefault="00784872" w:rsidP="00B33167">
      <w:pPr>
        <w:spacing w:after="60"/>
        <w:rPr>
          <w:b/>
          <w:bCs/>
        </w:rPr>
      </w:pPr>
    </w:p>
    <w:p w14:paraId="6390A9DB" w14:textId="77777777" w:rsidR="006D27FE" w:rsidRPr="00AE20C0" w:rsidRDefault="2E45ACCE" w:rsidP="2E45ACCE">
      <w:pPr>
        <w:pStyle w:val="ListParagraph"/>
        <w:numPr>
          <w:ilvl w:val="0"/>
          <w:numId w:val="10"/>
        </w:numPr>
        <w:spacing w:after="60"/>
        <w:ind w:left="567" w:hanging="567"/>
        <w:rPr>
          <w:b/>
          <w:bCs/>
        </w:rPr>
      </w:pPr>
      <w:r w:rsidRPr="00AE20C0">
        <w:rPr>
          <w:b/>
          <w:bCs/>
        </w:rPr>
        <w:lastRenderedPageBreak/>
        <w:t>Project Description</w:t>
      </w:r>
    </w:p>
    <w:p w14:paraId="3FD113D8" w14:textId="77777777" w:rsidR="00DA45E0" w:rsidRPr="00AE20C0" w:rsidRDefault="00680A7F" w:rsidP="00680A7F">
      <w:pPr>
        <w:spacing w:after="60"/>
      </w:pPr>
      <w:r w:rsidRPr="00AE20C0">
        <w:rPr>
          <w:noProof/>
          <w:lang w:eastAsia="en-AU"/>
        </w:rPr>
        <mc:AlternateContent>
          <mc:Choice Requires="wps">
            <w:drawing>
              <wp:anchor distT="45720" distB="45720" distL="114300" distR="114300" simplePos="0" relativeHeight="251679232" behindDoc="0" locked="0" layoutInCell="1" allowOverlap="1" wp14:anchorId="0E5A34AD" wp14:editId="35A376D6">
                <wp:simplePos x="0" y="0"/>
                <wp:positionH relativeFrom="margin">
                  <wp:posOffset>3810</wp:posOffset>
                </wp:positionH>
                <wp:positionV relativeFrom="page">
                  <wp:posOffset>1571625</wp:posOffset>
                </wp:positionV>
                <wp:extent cx="6238240" cy="761301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7613015"/>
                        </a:xfrm>
                        <a:prstGeom prst="rect">
                          <a:avLst/>
                        </a:prstGeom>
                        <a:solidFill>
                          <a:srgbClr val="FFFFFF"/>
                        </a:solidFill>
                        <a:ln w="9525">
                          <a:solidFill>
                            <a:srgbClr val="000000"/>
                          </a:solidFill>
                          <a:miter lim="800000"/>
                          <a:headEnd/>
                          <a:tailEnd/>
                        </a:ln>
                      </wps:spPr>
                      <wps:txbx>
                        <w:txbxContent>
                          <w:p w14:paraId="37BB8367" w14:textId="77777777" w:rsidR="00462AA0" w:rsidRDefault="00462AA0" w:rsidP="00B331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34AD" id="_x0000_s1029" type="#_x0000_t202" style="position:absolute;margin-left:.3pt;margin-top:123.75pt;width:491.2pt;height:599.4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P7JgIAAEwEAAAOAAAAZHJzL2Uyb0RvYy54bWysVNtu2zAMfR+wfxD0vviSS1MjTtGlyzCg&#10;uwDtPkCW5ViYJHqSEjv7+lJymma3l2F+EESROjw8pLy6GbQiB2GdBFPSbJJSIgyHWppdSb8+bt8s&#10;KXGemZopMKKkR+Hozfr1q1XfFSKHFlQtLEEQ44q+K2nrfVckieOt0MxNoBMGnQ1YzTyadpfUlvWI&#10;rlWSp+ki6cHWnQUunMPTu9FJ1xG/aQT3n5vGCU9USZGbj6uNaxXWZL1ixc6yrpX8RIP9AwvNpMGk&#10;Z6g75hnZW/kblJbcgoPGTzjoBJpGchFrwGqy9JdqHlrWiVgLiuO6s0zu/8HyT4cvlsi6pDklhmls&#10;0aMYPHkLA8mDOn3nCgx66DDMD3iMXY6Vuu4e+DdHDGxaZnbi1lroW8FqZJeFm8nF1RHHBZCq/wg1&#10;pmF7DxFoaKwO0qEYBNGxS8dzZwIVjoeLfLrMZ+ji6LtaZNM0m8ccrHi+3lnn3wvQJGxKarH1EZ4d&#10;7p0PdFjxHBKyOVCy3kqlomF31UZZcmA4Jtv4ndB/ClOG9CW9nufzUYG/QqTx+xOElh7nXUld0uU5&#10;iBVBt3emjtPomVTjHikrcxIyaDeq6IdqiB2bhgRB5ArqIyprYRxvfI64acH+oKTH0S6p+75nVlCi&#10;PhjsznU2C1L6aMzmVzka9tJTXXqY4QhVUk/JuN34+H6CbgZusYuNjPq+MDlRxpGNsp+eV3gTl3aM&#10;evkJrJ8AAAD//wMAUEsDBBQABgAIAAAAIQA+a4LM3wAAAAkBAAAPAAAAZHJzL2Rvd25yZXYueG1s&#10;TI/LTsMwEEX3SPyDNUhsEHVoTZqGOBVCAsEO2gq2bjxNIvwItpuGv2dYwXJ0j+6cW60na9iIIfbe&#10;SbiZZcDQNV73rpWw2z5eF8BiUk4r4x1K+MYI6/r8rFKl9if3huMmtYxKXCyVhC6loeQ8Nh1aFWd+&#10;QEfZwQerEp2h5TqoE5Vbw+dZlnOrekcfOjXgQ4fN5+ZoJRTiefyIL4vX9yY/mFW6Wo5PX0HKy4vp&#10;/g5Ywin9wfCrT+pQk9PeH52OzEjIiZMwF8tbYBSvigVN2xMnRC6A1xX/v6D+AQAA//8DAFBLAQIt&#10;ABQABgAIAAAAIQC2gziS/gAAAOEBAAATAAAAAAAAAAAAAAAAAAAAAABbQ29udGVudF9UeXBlc10u&#10;eG1sUEsBAi0AFAAGAAgAAAAhADj9If/WAAAAlAEAAAsAAAAAAAAAAAAAAAAALwEAAF9yZWxzLy5y&#10;ZWxzUEsBAi0AFAAGAAgAAAAhACC8g/smAgAATAQAAA4AAAAAAAAAAAAAAAAALgIAAGRycy9lMm9E&#10;b2MueG1sUEsBAi0AFAAGAAgAAAAhAD5rgszfAAAACQEAAA8AAAAAAAAAAAAAAAAAgAQAAGRycy9k&#10;b3ducmV2LnhtbFBLBQYAAAAABAAEAPMAAACMBQAAAAA=&#10;">
                <v:textbox>
                  <w:txbxContent>
                    <w:p w14:paraId="37BB8367" w14:textId="77777777" w:rsidR="00462AA0" w:rsidRDefault="00462AA0" w:rsidP="00B33167"/>
                  </w:txbxContent>
                </v:textbox>
                <w10:wrap type="square" anchorx="margin" anchory="page"/>
              </v:shape>
            </w:pict>
          </mc:Fallback>
        </mc:AlternateContent>
      </w:r>
      <w:r w:rsidR="1D06DBD5" w:rsidRPr="00AE20C0">
        <w:t>Provide a scientific description of the project aims and methods</w:t>
      </w:r>
      <w:r w:rsidR="00D71DB3" w:rsidRPr="00AE20C0">
        <w:t xml:space="preserve"> (maximum </w:t>
      </w:r>
      <w:r w:rsidR="00D97F47">
        <w:t>1</w:t>
      </w:r>
      <w:r w:rsidR="00B33167" w:rsidRPr="00AE20C0">
        <w:t>,</w:t>
      </w:r>
      <w:r w:rsidR="00D71DB3" w:rsidRPr="00AE20C0">
        <w:t>000</w:t>
      </w:r>
      <w:r w:rsidR="009628C5" w:rsidRPr="00AE20C0">
        <w:t xml:space="preserve"> words)</w:t>
      </w:r>
      <w:r w:rsidR="1D06DBD5" w:rsidRPr="00AE20C0">
        <w:t>.</w:t>
      </w:r>
    </w:p>
    <w:p w14:paraId="52F324C7" w14:textId="77777777" w:rsidR="00B33167" w:rsidRDefault="00B33167" w:rsidP="00C10FF7">
      <w:pPr>
        <w:spacing w:after="0"/>
      </w:pPr>
    </w:p>
    <w:p w14:paraId="54D6C1EE" w14:textId="77777777" w:rsidR="00D97F47" w:rsidRPr="00AE20C0" w:rsidRDefault="00D97F47" w:rsidP="00C10FF7">
      <w:pPr>
        <w:spacing w:after="0"/>
      </w:pPr>
    </w:p>
    <w:p w14:paraId="4DDAA6EB" w14:textId="77777777" w:rsidR="00680A7F" w:rsidRDefault="00680A7F">
      <w:pPr>
        <w:rPr>
          <w:b/>
          <w:bCs/>
        </w:rPr>
      </w:pPr>
      <w:r>
        <w:rPr>
          <w:b/>
          <w:bCs/>
        </w:rPr>
        <w:br w:type="page"/>
      </w:r>
    </w:p>
    <w:p w14:paraId="58426EF2" w14:textId="77777777" w:rsidR="00680A7F" w:rsidRPr="00680A7F" w:rsidRDefault="2E45ACCE" w:rsidP="00680A7F">
      <w:pPr>
        <w:pStyle w:val="ListParagraph"/>
        <w:numPr>
          <w:ilvl w:val="0"/>
          <w:numId w:val="10"/>
        </w:numPr>
        <w:spacing w:after="60"/>
        <w:ind w:left="567" w:hanging="567"/>
        <w:rPr>
          <w:b/>
          <w:bCs/>
        </w:rPr>
      </w:pPr>
      <w:r w:rsidRPr="00AE20C0">
        <w:rPr>
          <w:b/>
          <w:bCs/>
        </w:rPr>
        <w:lastRenderedPageBreak/>
        <w:t>Significance</w:t>
      </w:r>
    </w:p>
    <w:p w14:paraId="07A71122" w14:textId="77777777" w:rsidR="004F02EA" w:rsidRPr="00AE20C0" w:rsidRDefault="00680A7F" w:rsidP="2E45ACCE">
      <w:pPr>
        <w:spacing w:after="60"/>
      </w:pPr>
      <w:r w:rsidRPr="00AE20C0">
        <w:rPr>
          <w:noProof/>
          <w:lang w:eastAsia="en-AU"/>
        </w:rPr>
        <mc:AlternateContent>
          <mc:Choice Requires="wps">
            <w:drawing>
              <wp:anchor distT="45720" distB="45720" distL="114300" distR="114300" simplePos="0" relativeHeight="251656704" behindDoc="0" locked="0" layoutInCell="1" allowOverlap="1" wp14:anchorId="5B12CD1A" wp14:editId="7B5344B8">
                <wp:simplePos x="0" y="0"/>
                <wp:positionH relativeFrom="margin">
                  <wp:posOffset>3810</wp:posOffset>
                </wp:positionH>
                <wp:positionV relativeFrom="page">
                  <wp:posOffset>1514475</wp:posOffset>
                </wp:positionV>
                <wp:extent cx="6238240" cy="12287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228725"/>
                        </a:xfrm>
                        <a:prstGeom prst="rect">
                          <a:avLst/>
                        </a:prstGeom>
                        <a:solidFill>
                          <a:srgbClr val="FFFFFF"/>
                        </a:solidFill>
                        <a:ln w="9525">
                          <a:solidFill>
                            <a:srgbClr val="000000"/>
                          </a:solidFill>
                          <a:miter lim="800000"/>
                          <a:headEnd/>
                          <a:tailEnd/>
                        </a:ln>
                      </wps:spPr>
                      <wps:txbx>
                        <w:txbxContent>
                          <w:p w14:paraId="1230432D" w14:textId="77777777" w:rsidR="00462AA0" w:rsidRPr="00EF1CFF" w:rsidRDefault="00462AA0" w:rsidP="00DA45E0">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CD1A" id="_x0000_s1030" type="#_x0000_t202" style="position:absolute;margin-left:.3pt;margin-top:119.25pt;width:491.2pt;height:96.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2SIwIAAEwEAAAOAAAAZHJzL2Uyb0RvYy54bWysVNtu2zAMfR+wfxD0vjjxkjY14hRdugwD&#10;ugvQ7gNoWY6FyaImKbG7ry8lp2mwDXsY5gdBFKnDw0PKq+uh0+wgnVdoSj6bTDmTRmCtzK7k3x62&#10;b5ac+QCmBo1GlvxRen69fv1q1dtC5tiirqVjBGJ80duStyHYIsu8aGUHfoJWGnI26DoIZLpdVjvo&#10;Cb3TWT6dXmQ9uto6FNJ7Or0dnXyd8JtGivClabwMTJecuIW0urRWcc3WKyh2DmyrxJEG/AOLDpSh&#10;pCeoWwjA9k79BtUp4dBjEyYCuwybRgmZaqBqZtNfqrlvwcpUC4nj7Ukm//9gxefDV8dUTb3jzEBH&#10;LXqQQ2DvcGB5VKe3vqCge0thYaDjGBkr9fYOxXfPDG5aMDt54xz2rYSa2M3izezs6ojjI0jVf8Ka&#10;0sA+YAIaGtdFQBKDETp16fHUmUhF0OFF/naZz8klyDfL8+Vlvkg5oHi+bp0PHyR2LG5K7qj1CR4O&#10;dz5EOlA8hyT6qFW9VVonw+2qjXbsADQm2/Qd0f15mDasL/nVgnL/HWKavj9BdCrQvGvVlXx5CoIi&#10;6vbe1GkaAyg97omyNkcho3ajimGohtSxeUwQRa6wfiRlHY7jTc+RNi26n5z1NNol9z/24CRn+qOh&#10;7lzN5lHKkIz54jInw517qnMPGEFQJQ+cjdtNSO8nKmDwhrrYqKTvC5MjZRrZJPvxecU3cW6nqJef&#10;wPoJAAD//wMAUEsDBBQABgAIAAAAIQCfXWfF3wAAAAgBAAAPAAAAZHJzL2Rvd25yZXYueG1sTI/B&#10;TsMwEETvSPyDtUhcEHVISkhDNhVCAtEbFARXN94mEbEdbDcNf89yguNoRjNvqvVsBjGRD72zCFeL&#10;BATZxunetghvrw+XBYgQldVqcJYQvinAuj49qVSp3dG+0LSNreASG0qF0MU4llKGpiOjwsKNZNnb&#10;O29UZOlbqb06crkZZJokuTSqt7zQqZHuO2o+tweDUCyfpo+wyZ7fm3w/rOLFzfT45RHPz+a7WxCR&#10;5vgXhl98RoeamXbuYHUQA0LOOYQ0K65BsL0qMr62Q1hmaQKyruT/A/UPAAAA//8DAFBLAQItABQA&#10;BgAIAAAAIQC2gziS/gAAAOEBAAATAAAAAAAAAAAAAAAAAAAAAABbQ29udGVudF9UeXBlc10ueG1s&#10;UEsBAi0AFAAGAAgAAAAhADj9If/WAAAAlAEAAAsAAAAAAAAAAAAAAAAALwEAAF9yZWxzLy5yZWxz&#10;UEsBAi0AFAAGAAgAAAAhABs9LZIjAgAATAQAAA4AAAAAAAAAAAAAAAAALgIAAGRycy9lMm9Eb2Mu&#10;eG1sUEsBAi0AFAAGAAgAAAAhAJ9dZ8XfAAAACAEAAA8AAAAAAAAAAAAAAAAAfQQAAGRycy9kb3du&#10;cmV2LnhtbFBLBQYAAAAABAAEAPMAAACJBQAAAAA=&#10;">
                <v:textbox>
                  <w:txbxContent>
                    <w:p w14:paraId="1230432D" w14:textId="77777777" w:rsidR="00462AA0" w:rsidRPr="00EF1CFF" w:rsidRDefault="00462AA0" w:rsidP="00DA45E0">
                      <w:pPr>
                        <w:spacing w:after="120" w:line="240" w:lineRule="auto"/>
                        <w:rPr>
                          <w:rFonts w:cstheme="minorHAnsi"/>
                        </w:rPr>
                      </w:pPr>
                    </w:p>
                  </w:txbxContent>
                </v:textbox>
                <w10:wrap type="square" anchorx="margin" anchory="page"/>
              </v:shape>
            </w:pict>
          </mc:Fallback>
        </mc:AlternateContent>
      </w:r>
      <w:r w:rsidR="00DA45E0" w:rsidRPr="00AE20C0">
        <w:t xml:space="preserve">Outline how the project </w:t>
      </w:r>
      <w:r w:rsidR="009628C5" w:rsidRPr="00AE20C0">
        <w:t>may</w:t>
      </w:r>
      <w:r w:rsidR="00DA45E0" w:rsidRPr="00AE20C0">
        <w:t xml:space="preserve"> improve health outcomes</w:t>
      </w:r>
      <w:r w:rsidR="009628C5" w:rsidRPr="00AE20C0">
        <w:t xml:space="preserve"> (maximum 300 words)</w:t>
      </w:r>
      <w:r w:rsidR="00DA45E0" w:rsidRPr="00AE20C0">
        <w:t>.</w:t>
      </w:r>
    </w:p>
    <w:p w14:paraId="2F490950" w14:textId="77777777" w:rsidR="00C10FF7" w:rsidRPr="00AE20C0" w:rsidRDefault="00C10FF7" w:rsidP="00C10FF7">
      <w:pPr>
        <w:spacing w:after="0"/>
      </w:pPr>
    </w:p>
    <w:p w14:paraId="1FF7123D" w14:textId="77777777" w:rsidR="00DA45E0" w:rsidRPr="00AE20C0" w:rsidRDefault="00491681" w:rsidP="2E45ACCE">
      <w:pPr>
        <w:pStyle w:val="ListParagraph"/>
        <w:keepNext/>
        <w:keepLines/>
        <w:numPr>
          <w:ilvl w:val="0"/>
          <w:numId w:val="10"/>
        </w:numPr>
        <w:spacing w:after="60"/>
        <w:ind w:left="567" w:hanging="567"/>
        <w:rPr>
          <w:b/>
          <w:bCs/>
        </w:rPr>
      </w:pPr>
      <w:r>
        <w:rPr>
          <w:b/>
          <w:bCs/>
        </w:rPr>
        <w:t>Innovation</w:t>
      </w:r>
      <w:r w:rsidR="2E45ACCE" w:rsidRPr="00AE20C0">
        <w:rPr>
          <w:b/>
          <w:bCs/>
        </w:rPr>
        <w:t>/</w:t>
      </w:r>
      <w:r>
        <w:rPr>
          <w:b/>
          <w:bCs/>
        </w:rPr>
        <w:t>V</w:t>
      </w:r>
      <w:r w:rsidRPr="00AE20C0">
        <w:rPr>
          <w:b/>
          <w:bCs/>
        </w:rPr>
        <w:t xml:space="preserve">alue </w:t>
      </w:r>
      <w:r>
        <w:rPr>
          <w:b/>
          <w:bCs/>
        </w:rPr>
        <w:t>A</w:t>
      </w:r>
      <w:r w:rsidRPr="00AE20C0">
        <w:rPr>
          <w:b/>
          <w:bCs/>
        </w:rPr>
        <w:t>dd</w:t>
      </w:r>
    </w:p>
    <w:p w14:paraId="64836F45" w14:textId="77777777" w:rsidR="00DA45E0" w:rsidRPr="00AE20C0" w:rsidRDefault="006254A1" w:rsidP="2E45ACCE">
      <w:pPr>
        <w:keepNext/>
        <w:spacing w:after="60"/>
      </w:pPr>
      <w:r w:rsidRPr="00AE20C0">
        <w:rPr>
          <w:noProof/>
          <w:lang w:eastAsia="en-AU"/>
        </w:rPr>
        <mc:AlternateContent>
          <mc:Choice Requires="wps">
            <w:drawing>
              <wp:anchor distT="45720" distB="45720" distL="114300" distR="114300" simplePos="0" relativeHeight="251660288" behindDoc="0" locked="0" layoutInCell="1" allowOverlap="1" wp14:anchorId="448044B9" wp14:editId="07D94D0B">
                <wp:simplePos x="0" y="0"/>
                <wp:positionH relativeFrom="margin">
                  <wp:posOffset>-34290</wp:posOffset>
                </wp:positionH>
                <wp:positionV relativeFrom="page">
                  <wp:posOffset>3590925</wp:posOffset>
                </wp:positionV>
                <wp:extent cx="6238240" cy="1002665"/>
                <wp:effectExtent l="0" t="0" r="1016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002665"/>
                        </a:xfrm>
                        <a:prstGeom prst="rect">
                          <a:avLst/>
                        </a:prstGeom>
                        <a:solidFill>
                          <a:srgbClr val="FFFFFF"/>
                        </a:solidFill>
                        <a:ln w="9525">
                          <a:solidFill>
                            <a:srgbClr val="000000"/>
                          </a:solidFill>
                          <a:miter lim="800000"/>
                          <a:headEnd/>
                          <a:tailEnd/>
                        </a:ln>
                      </wps:spPr>
                      <wps:txbx>
                        <w:txbxContent>
                          <w:p w14:paraId="3938E584" w14:textId="77777777" w:rsidR="00462AA0" w:rsidRPr="00E12BB9" w:rsidRDefault="00462AA0" w:rsidP="00DA45E0">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44B9" id="_x0000_s1031" type="#_x0000_t202" style="position:absolute;margin-left:-2.7pt;margin-top:282.75pt;width:491.2pt;height:78.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kXJQ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FcbUsZuji6JvmebFYzNMbrHy6bp0P7wRoEjcVdVj6BM8O&#10;9z5EOqx8ComveVCy2UqlkuF29UY5cmDYJtv0ndB/ClOG9BW9nhfzUYG/QuTp+xOElgH7XUld0eU5&#10;iJVRt7emSd0YmFTjHikrcxIyajeqGIZ6SBVLCkSRa2iOqKyDsb1xHHHTgftOSY+tXVH/bc+coES9&#10;N1id6+ksShmSMZu/LtBwl5760sMMR6iKBkrG7Sak+Ym6GbjFKrYy6fvM5EQZWzbJfhqvOBOXdop6&#10;/gmsfwAAAP//AwBQSwMEFAAGAAgAAAAhAORJiqThAAAACgEAAA8AAABkcnMvZG93bnJldi54bWxM&#10;j8tOwzAQRfdI/IM1SGxQ69Dm0YY4FUICwQ5KVbZu7CYR9jjYbhr+nmEFy9Ec3XtutZmsYaP2oXco&#10;4HaeANPYONVjK2D3/jhbAQtRopLGoRbwrQNs6suLSpbKnfFNj9vYMgrBUEoBXYxDyXloOm1lmLtB&#10;I/2OzlsZ6fQtV16eKdwavkiSnFvZIzV0ctAPnW4+tycrYJU+jx/hZfm6b/KjWcebYnz68kJcX033&#10;d8CinuIfDL/6pA41OR3cCVVgRsAsS4kUkOVZBoyAdVHQuIOAYrFMgdcV/z+h/gEAAP//AwBQSwEC&#10;LQAUAAYACAAAACEAtoM4kv4AAADhAQAAEwAAAAAAAAAAAAAAAAAAAAAAW0NvbnRlbnRfVHlwZXNd&#10;LnhtbFBLAQItABQABgAIAAAAIQA4/SH/1gAAAJQBAAALAAAAAAAAAAAAAAAAAC8BAABfcmVscy8u&#10;cmVsc1BLAQItABQABgAIAAAAIQAH2NkXJQIAAEwEAAAOAAAAAAAAAAAAAAAAAC4CAABkcnMvZTJv&#10;RG9jLnhtbFBLAQItABQABgAIAAAAIQDkSYqk4QAAAAoBAAAPAAAAAAAAAAAAAAAAAH8EAABkcnMv&#10;ZG93bnJldi54bWxQSwUGAAAAAAQABADzAAAAjQUAAAAA&#10;">
                <v:textbox>
                  <w:txbxContent>
                    <w:p w14:paraId="3938E584" w14:textId="77777777" w:rsidR="00462AA0" w:rsidRPr="00E12BB9" w:rsidRDefault="00462AA0" w:rsidP="00DA45E0">
                      <w:pPr>
                        <w:spacing w:after="120" w:line="240" w:lineRule="auto"/>
                        <w:rPr>
                          <w:rFonts w:cstheme="minorHAnsi"/>
                        </w:rPr>
                      </w:pPr>
                    </w:p>
                  </w:txbxContent>
                </v:textbox>
                <w10:wrap type="square" anchorx="margin" anchory="page"/>
              </v:shape>
            </w:pict>
          </mc:Fallback>
        </mc:AlternateContent>
      </w:r>
      <w:r w:rsidR="00D47AC8" w:rsidRPr="00AE20C0">
        <w:t xml:space="preserve">Outline the </w:t>
      </w:r>
      <w:r w:rsidR="008D29C8" w:rsidRPr="00AE20C0">
        <w:t>collaborative gain</w:t>
      </w:r>
      <w:r w:rsidR="00D47AC8" w:rsidRPr="00AE20C0">
        <w:t xml:space="preserve"> of the project and explain the </w:t>
      </w:r>
      <w:r w:rsidR="00D82B53">
        <w:t xml:space="preserve">potential </w:t>
      </w:r>
      <w:r w:rsidR="00D47AC8" w:rsidRPr="00AE20C0">
        <w:t>pathway to significant peer-reviewed funding</w:t>
      </w:r>
      <w:r w:rsidR="009628C5" w:rsidRPr="00AE20C0">
        <w:t xml:space="preserve"> (maximum 300 words)</w:t>
      </w:r>
      <w:r w:rsidR="1D06DBD5" w:rsidRPr="00AE20C0">
        <w:t>.</w:t>
      </w:r>
    </w:p>
    <w:p w14:paraId="2150A45A" w14:textId="77777777" w:rsidR="00DA45E0" w:rsidRPr="00AE20C0" w:rsidRDefault="00DA45E0" w:rsidP="00C10FF7">
      <w:pPr>
        <w:spacing w:after="0"/>
      </w:pPr>
    </w:p>
    <w:p w14:paraId="2DBDD4F5" w14:textId="77777777" w:rsidR="00C10FF7" w:rsidRPr="00AE20C0" w:rsidRDefault="2E45ACCE" w:rsidP="2E45ACCE">
      <w:pPr>
        <w:pStyle w:val="ListParagraph"/>
        <w:numPr>
          <w:ilvl w:val="0"/>
          <w:numId w:val="10"/>
        </w:numPr>
        <w:spacing w:after="60"/>
        <w:ind w:left="567" w:hanging="567"/>
        <w:rPr>
          <w:b/>
          <w:bCs/>
        </w:rPr>
      </w:pPr>
      <w:r w:rsidRPr="00AE20C0">
        <w:rPr>
          <w:b/>
          <w:bCs/>
        </w:rPr>
        <w:t xml:space="preserve">Research, </w:t>
      </w:r>
      <w:r w:rsidR="00491681">
        <w:rPr>
          <w:b/>
          <w:bCs/>
        </w:rPr>
        <w:t>E</w:t>
      </w:r>
      <w:r w:rsidR="00491681" w:rsidRPr="00AE20C0">
        <w:rPr>
          <w:b/>
          <w:bCs/>
        </w:rPr>
        <w:t xml:space="preserve">ducation </w:t>
      </w:r>
      <w:r w:rsidRPr="00AE20C0">
        <w:rPr>
          <w:b/>
          <w:bCs/>
        </w:rPr>
        <w:t xml:space="preserve">and </w:t>
      </w:r>
      <w:r w:rsidR="00491681">
        <w:rPr>
          <w:b/>
          <w:bCs/>
        </w:rPr>
        <w:t>E</w:t>
      </w:r>
      <w:r w:rsidR="00491681" w:rsidRPr="00AE20C0">
        <w:rPr>
          <w:b/>
          <w:bCs/>
        </w:rPr>
        <w:t xml:space="preserve">nterprise </w:t>
      </w:r>
      <w:r w:rsidR="00491681">
        <w:rPr>
          <w:b/>
          <w:bCs/>
        </w:rPr>
        <w:t>C</w:t>
      </w:r>
      <w:r w:rsidR="00491681" w:rsidRPr="00AE20C0">
        <w:rPr>
          <w:b/>
          <w:bCs/>
        </w:rPr>
        <w:t xml:space="preserve">apacity </w:t>
      </w:r>
      <w:r w:rsidR="00491681">
        <w:rPr>
          <w:b/>
          <w:bCs/>
        </w:rPr>
        <w:t>B</w:t>
      </w:r>
      <w:r w:rsidR="00491681" w:rsidRPr="00AE20C0">
        <w:rPr>
          <w:b/>
          <w:bCs/>
        </w:rPr>
        <w:t>uilding</w:t>
      </w:r>
    </w:p>
    <w:p w14:paraId="669F80AF" w14:textId="77777777" w:rsidR="00C10FF7" w:rsidRPr="00AE20C0" w:rsidRDefault="00B33167" w:rsidP="2E45ACCE">
      <w:pPr>
        <w:spacing w:after="60"/>
      </w:pPr>
      <w:r w:rsidRPr="00AE20C0">
        <w:rPr>
          <w:noProof/>
          <w:lang w:eastAsia="en-AU"/>
        </w:rPr>
        <mc:AlternateContent>
          <mc:Choice Requires="wps">
            <w:drawing>
              <wp:anchor distT="45720" distB="45720" distL="114300" distR="114300" simplePos="0" relativeHeight="251677184" behindDoc="0" locked="0" layoutInCell="1" allowOverlap="1" wp14:anchorId="366D5EB0" wp14:editId="1CD6488D">
                <wp:simplePos x="0" y="0"/>
                <wp:positionH relativeFrom="margin">
                  <wp:align>left</wp:align>
                </wp:positionH>
                <wp:positionV relativeFrom="paragraph">
                  <wp:posOffset>196215</wp:posOffset>
                </wp:positionV>
                <wp:extent cx="6172200" cy="14262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6210"/>
                        </a:xfrm>
                        <a:prstGeom prst="rect">
                          <a:avLst/>
                        </a:prstGeom>
                        <a:solidFill>
                          <a:srgbClr val="FFFFFF"/>
                        </a:solidFill>
                        <a:ln w="9525">
                          <a:solidFill>
                            <a:srgbClr val="000000"/>
                          </a:solidFill>
                          <a:miter lim="800000"/>
                          <a:headEnd/>
                          <a:tailEnd/>
                        </a:ln>
                      </wps:spPr>
                      <wps:txbx>
                        <w:txbxContent>
                          <w:p w14:paraId="17580B0B" w14:textId="77777777" w:rsidR="00462AA0" w:rsidRPr="00E12BB9" w:rsidRDefault="00462AA0" w:rsidP="00C10FF7">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D5EB0" id="_x0000_s1032" type="#_x0000_t202" style="position:absolute;margin-left:0;margin-top:15.45pt;width:486pt;height:112.3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NmJgIAAEwEAAAOAAAAZHJzL2Uyb0RvYy54bWysVNtu2zAMfR+wfxD0vjg2krQ16hRdugwD&#10;ugvQ7gMYWY6FSaInKbGzrx8lJ1nQbS/D/CCIInVEnkP69m4wmu2l8wptxfPJlDNpBdbKbiv+9Xn9&#10;5pozH8DWoNHKih+k53fL169u+66UBbaoa+kYgVhf9l3F2xC6Msu8aKUBP8FOWnI26AwEMt02qx30&#10;hG50Vkyni6xHV3cOhfSeTh9GJ18m/KaRInxuGi8D0xWn3EJaXVo3cc2Wt1BuHXStEsc04B+yMKAs&#10;PXqGeoAAbOfUb1BGCYcemzARaDJsGiVkqoGqyacvqnlqoZOpFiLHd2ea/P+DFZ/2XxxTdcXnnFkw&#10;JNGzHAJ7iwMrIjt950sKeuooLAx0TCqnSn33iOKbZxZXLditvHcO+1ZCTdnl8WZ2cXXE8RFk03/E&#10;mp6BXcAENDTOROqIDEbopNLhrExMRdDhIr8qSG7OBPnyWbEo8qRdBuXpeud8eC/RsLipuCPpEzzs&#10;H32I6UB5ComvedSqXiutk+G2m5V2bA/UJuv0pQpehGnL+orfzIv5yMBfIabp+xOEUYH6XStT8etz&#10;EJSRt3e2Tt0YQOlxTylreyQycjeyGIbNkBRbnPTZYH0gZh2O7U3jSJsW3Q/OemrtivvvO3CSM/3B&#10;kjo3+WwWZyEZs/lVQYa79GwuPWAFQVU8cDZuVyHNT+TN4j2p2KjEb5R7zOSYMrVsov04XnEmLu0U&#10;9esnsPwJAAD//wMAUEsDBBQABgAIAAAAIQCeCPFo3gAAAAcBAAAPAAAAZHJzL2Rvd25yZXYueG1s&#10;TI/BTsMwEETvSPyDtUhcEHVISduEOBVCAsEN2gqubrxNIuJ1sN00/D3LCY47M5p5W64n24sRfegc&#10;KbiZJSCQamc6ahTsto/XKxAhajK6d4QKvjHAujo/K3Vh3InecNzERnAJhUIraGMcCilD3aLVYeYG&#10;JPYOzlsd+fSNNF6fuNz2Mk2ShbS6I15o9YAPLdafm6NVsLp9Hj/Cy/z1vV4c+jxeLcenL6/U5cV0&#10;fwci4hT/wvCLz+hQMdPeHckE0SvgR6KCeZKDYDdfpizsFaRZloGsSvmfv/oBAAD//wMAUEsBAi0A&#10;FAAGAAgAAAAhALaDOJL+AAAA4QEAABMAAAAAAAAAAAAAAAAAAAAAAFtDb250ZW50X1R5cGVzXS54&#10;bWxQSwECLQAUAAYACAAAACEAOP0h/9YAAACUAQAACwAAAAAAAAAAAAAAAAAvAQAAX3JlbHMvLnJl&#10;bHNQSwECLQAUAAYACAAAACEAAjIjZiYCAABMBAAADgAAAAAAAAAAAAAAAAAuAgAAZHJzL2Uyb0Rv&#10;Yy54bWxQSwECLQAUAAYACAAAACEAngjxaN4AAAAHAQAADwAAAAAAAAAAAAAAAACABAAAZHJzL2Rv&#10;d25yZXYueG1sUEsFBgAAAAAEAAQA8wAAAIsFAAAAAA==&#10;">
                <v:textbox>
                  <w:txbxContent>
                    <w:p w14:paraId="17580B0B" w14:textId="77777777" w:rsidR="00462AA0" w:rsidRPr="00E12BB9" w:rsidRDefault="00462AA0" w:rsidP="00C10FF7">
                      <w:pPr>
                        <w:spacing w:after="120" w:line="240" w:lineRule="auto"/>
                        <w:rPr>
                          <w:rFonts w:cstheme="minorHAnsi"/>
                        </w:rPr>
                      </w:pPr>
                    </w:p>
                  </w:txbxContent>
                </v:textbox>
                <w10:wrap type="square" anchorx="margin"/>
              </v:shape>
            </w:pict>
          </mc:Fallback>
        </mc:AlternateContent>
      </w:r>
      <w:r w:rsidR="1D06DBD5" w:rsidRPr="00AE20C0">
        <w:t>Outline how the project will build capacity</w:t>
      </w:r>
      <w:r w:rsidR="009628C5" w:rsidRPr="00AE20C0">
        <w:t xml:space="preserve"> (maximum 200 words)</w:t>
      </w:r>
      <w:r w:rsidR="1D06DBD5" w:rsidRPr="00AE20C0">
        <w:t>.</w:t>
      </w:r>
    </w:p>
    <w:p w14:paraId="1018B6EF" w14:textId="77777777" w:rsidR="00CC2176" w:rsidRPr="00AE20C0" w:rsidRDefault="00CC2176" w:rsidP="00CC2176">
      <w:pPr>
        <w:spacing w:after="0"/>
      </w:pPr>
    </w:p>
    <w:p w14:paraId="1F2E9DE2" w14:textId="4E099C3A" w:rsidR="005677EA" w:rsidRPr="00AE20C0" w:rsidRDefault="005677EA" w:rsidP="005677EA">
      <w:pPr>
        <w:pStyle w:val="ListParagraph"/>
        <w:numPr>
          <w:ilvl w:val="0"/>
          <w:numId w:val="10"/>
        </w:numPr>
        <w:spacing w:after="60"/>
        <w:ind w:left="567" w:hanging="567"/>
        <w:rPr>
          <w:b/>
          <w:bCs/>
        </w:rPr>
      </w:pPr>
      <w:r>
        <w:rPr>
          <w:b/>
          <w:bCs/>
        </w:rPr>
        <w:t xml:space="preserve">Selection </w:t>
      </w:r>
      <w:r w:rsidR="00331889">
        <w:rPr>
          <w:b/>
          <w:bCs/>
        </w:rPr>
        <w:t>C</w:t>
      </w:r>
      <w:r>
        <w:rPr>
          <w:b/>
          <w:bCs/>
        </w:rPr>
        <w:t>riteria</w:t>
      </w:r>
    </w:p>
    <w:p w14:paraId="5A6B9D46" w14:textId="77777777" w:rsidR="005677EA" w:rsidRDefault="005677EA" w:rsidP="005677EA">
      <w:pPr>
        <w:spacing w:after="60"/>
      </w:pPr>
      <w:r w:rsidRPr="00AE20C0">
        <w:rPr>
          <w:noProof/>
          <w:lang w:eastAsia="en-AU"/>
        </w:rPr>
        <mc:AlternateContent>
          <mc:Choice Requires="wps">
            <w:drawing>
              <wp:anchor distT="45720" distB="45720" distL="114300" distR="114300" simplePos="0" relativeHeight="251681280" behindDoc="0" locked="0" layoutInCell="1" allowOverlap="1" wp14:anchorId="63AA0F0E" wp14:editId="0E107105">
                <wp:simplePos x="0" y="0"/>
                <wp:positionH relativeFrom="margin">
                  <wp:align>left</wp:align>
                </wp:positionH>
                <wp:positionV relativeFrom="paragraph">
                  <wp:posOffset>196215</wp:posOffset>
                </wp:positionV>
                <wp:extent cx="6172200" cy="1866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66900"/>
                        </a:xfrm>
                        <a:prstGeom prst="rect">
                          <a:avLst/>
                        </a:prstGeom>
                        <a:solidFill>
                          <a:srgbClr val="FFFFFF"/>
                        </a:solidFill>
                        <a:ln w="9525">
                          <a:solidFill>
                            <a:srgbClr val="000000"/>
                          </a:solidFill>
                          <a:miter lim="800000"/>
                          <a:headEnd/>
                          <a:tailEnd/>
                        </a:ln>
                      </wps:spPr>
                      <wps:txbx>
                        <w:txbxContent>
                          <w:p w14:paraId="19C52BE4" w14:textId="77777777" w:rsidR="00462AA0" w:rsidRPr="00E12BB9" w:rsidRDefault="00462AA0" w:rsidP="005677EA">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A0F0E" id="_x0000_s1033" type="#_x0000_t202" style="position:absolute;margin-left:0;margin-top:15.45pt;width:486pt;height:147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TBJQIAAEwEAAAOAAAAZHJzL2Uyb0RvYy54bWysVNuO2yAQfa/Uf0C8N46tXK04q222qSpt&#10;t5V2+wEE4xgVGAokdvr1HXA2m95eqvoBMcxwZuYcxqubXityFM5LMBXNR2NKhOFQS7Ov6Jen7ZsF&#10;JT4wUzMFRlT0JDy9Wb9+tepsKQpoQdXCEQQxvuxsRdsQbJllnrdCMz8CKww6G3CaBTTdPqsd6xBd&#10;q6wYj2dZB662DrjwHk/vBiddJ/ymETx8ahovAlEVxdpCWl1ad3HN1itW7h2zreTnMtg/VKGZNJj0&#10;AnXHAiMHJ3+D0pI78NCEEQedQdNILlIP2E0+/qWbx5ZZkXpBcry90OT/Hyx/OH52RNYVnVFimEaJ&#10;nkQfyFvoSRHZ6awvMejRYljo8RhVTp16ew/8qycGNi0ze3HrHHStYDVWl8eb2dXVAcdHkF33EWpM&#10;ww4BElDfOB2pQzIIoqNKp4sysRSOh7N8XqDclHD05YvZbIlGzMHK5+vW+fBegCZxU1GH0id4drz3&#10;YQh9DonZPChZb6VSyXD73UY5cmT4TLbpO6P/FKYM6Sq6nBbTgYG/QozT9ycILQO+dyV1RReXIFZG&#10;3t6ZGstkZWBSDXvsTpkzkZG7gcXQ7/qk2DwmiCTvoD4hsw6G543jiJsW3HdKOnzaFfXfDswJStQH&#10;g+os88kkzkIyJtN5gYa79uyuPcxwhKpooGTYbkKan1iqgVtUsZGJ35dKziXjk00KnccrzsS1naJe&#10;fgLrHwAAAP//AwBQSwMEFAAGAAgAAAAhACfBkJPdAAAABwEAAA8AAABkcnMvZG93bnJldi54bWxM&#10;j8FOwzAQRO9I/IO1SFwQdUirtglxKoQEglspCK5uvE0i7HWw3TT8PcsJjjOzmnlbbSZnxYgh9p4U&#10;3MwyEEiNNz21Ct5eH67XIGLSZLT1hAq+McKmPj+rdGn8iV5w3KVWcAnFUivoUhpKKWPTodNx5gck&#10;zg4+OJ1YhlaaoE9c7qzMs2wpne6JFzo94H2Hzefu6BSsF0/jR3yeb9+b5cEW6Wo1Pn4FpS4vprtb&#10;EAmn9HcMv/iMDjUz7f2RTBRWAT+SFMyzAgSnxSpnY89GvihA1pX8z1//AAAA//8DAFBLAQItABQA&#10;BgAIAAAAIQC2gziS/gAAAOEBAAATAAAAAAAAAAAAAAAAAAAAAABbQ29udGVudF9UeXBlc10ueG1s&#10;UEsBAi0AFAAGAAgAAAAhADj9If/WAAAAlAEAAAsAAAAAAAAAAAAAAAAALwEAAF9yZWxzLy5yZWxz&#10;UEsBAi0AFAAGAAgAAAAhAC295MElAgAATAQAAA4AAAAAAAAAAAAAAAAALgIAAGRycy9lMm9Eb2Mu&#10;eG1sUEsBAi0AFAAGAAgAAAAhACfBkJPdAAAABwEAAA8AAAAAAAAAAAAAAAAAfwQAAGRycy9kb3du&#10;cmV2LnhtbFBLBQYAAAAABAAEAPMAAACJBQAAAAA=&#10;">
                <v:textbox>
                  <w:txbxContent>
                    <w:p w14:paraId="19C52BE4" w14:textId="77777777" w:rsidR="00462AA0" w:rsidRPr="00E12BB9" w:rsidRDefault="00462AA0" w:rsidP="005677EA">
                      <w:pPr>
                        <w:spacing w:after="120" w:line="240" w:lineRule="auto"/>
                        <w:rPr>
                          <w:rFonts w:cstheme="minorHAnsi"/>
                        </w:rPr>
                      </w:pPr>
                    </w:p>
                  </w:txbxContent>
                </v:textbox>
                <w10:wrap type="square" anchorx="margin"/>
              </v:shape>
            </w:pict>
          </mc:Fallback>
        </mc:AlternateContent>
      </w:r>
      <w:r w:rsidRPr="00AE20C0">
        <w:t xml:space="preserve">Outline how the project </w:t>
      </w:r>
      <w:r>
        <w:t>addresses the selection criteria as outlined in the guidelines</w:t>
      </w:r>
      <w:r w:rsidRPr="00AE20C0">
        <w:t xml:space="preserve"> (maximum 200 words).</w:t>
      </w:r>
    </w:p>
    <w:p w14:paraId="6D7D6CC7" w14:textId="77777777" w:rsidR="005677EA" w:rsidRPr="005677EA" w:rsidRDefault="005677EA" w:rsidP="005677EA">
      <w:pPr>
        <w:spacing w:after="60"/>
      </w:pPr>
    </w:p>
    <w:p w14:paraId="7FC31323" w14:textId="77777777" w:rsidR="005677EA" w:rsidRDefault="005677EA">
      <w:pPr>
        <w:rPr>
          <w:b/>
          <w:bCs/>
        </w:rPr>
      </w:pPr>
      <w:r>
        <w:rPr>
          <w:b/>
          <w:bCs/>
        </w:rPr>
        <w:br w:type="page"/>
      </w:r>
    </w:p>
    <w:p w14:paraId="79C227DD" w14:textId="77777777" w:rsidR="005677EA" w:rsidRPr="005677EA" w:rsidRDefault="005677EA" w:rsidP="005677EA">
      <w:pPr>
        <w:pStyle w:val="ListParagraph"/>
        <w:numPr>
          <w:ilvl w:val="0"/>
          <w:numId w:val="10"/>
        </w:numPr>
        <w:ind w:left="567" w:hanging="567"/>
        <w:rPr>
          <w:b/>
          <w:bCs/>
        </w:rPr>
      </w:pPr>
      <w:r w:rsidRPr="00AE20C0">
        <w:rPr>
          <w:b/>
          <w:bCs/>
        </w:rPr>
        <w:lastRenderedPageBreak/>
        <w:t>Project Plan</w:t>
      </w:r>
    </w:p>
    <w:p w14:paraId="288036C2" w14:textId="77777777" w:rsidR="005677EA" w:rsidRDefault="2E45ACCE" w:rsidP="005677EA">
      <w:r w:rsidRPr="00AE20C0">
        <w:t>Detail the project plan from inception to completion. Where possible, include SMART objectives (specific, measurable, achievable, realistic, and time-bound) and consider information dissemination (including non-traditional forms).</w:t>
      </w:r>
    </w:p>
    <w:tbl>
      <w:tblPr>
        <w:tblStyle w:val="ListTable4-Accent11"/>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43"/>
        <w:gridCol w:w="2444"/>
        <w:gridCol w:w="2444"/>
        <w:gridCol w:w="2444"/>
      </w:tblGrid>
      <w:tr w:rsidR="00D82B53" w:rsidRPr="00AE20C0" w14:paraId="14D42A6F" w14:textId="77777777" w:rsidTr="00491681">
        <w:trPr>
          <w:cnfStyle w:val="100000000000" w:firstRow="1" w:lastRow="0" w:firstColumn="0" w:lastColumn="0" w:oddVBand="0" w:evenVBand="0" w:oddHBand="0" w:evenHBand="0" w:firstRowFirstColumn="0" w:firstRowLastColumn="0" w:lastRowFirstColumn="0" w:lastRowLastColumn="0"/>
        </w:trPr>
        <w:tc>
          <w:tcPr>
            <w:tcW w:w="1250" w:type="pct"/>
            <w:vAlign w:val="center"/>
          </w:tcPr>
          <w:p w14:paraId="59C1727D" w14:textId="77777777" w:rsidR="00DF7CE3" w:rsidRPr="00AE20C0" w:rsidRDefault="2E45ACCE" w:rsidP="00491681">
            <w:pPr>
              <w:pStyle w:val="ListParagraph"/>
              <w:spacing w:before="60" w:after="60"/>
              <w:ind w:left="0"/>
              <w:rPr>
                <w:color w:val="auto"/>
              </w:rPr>
            </w:pPr>
            <w:r w:rsidRPr="00AE20C0">
              <w:rPr>
                <w:color w:val="auto"/>
              </w:rPr>
              <w:t xml:space="preserve">Project </w:t>
            </w:r>
            <w:r w:rsidR="00491681">
              <w:rPr>
                <w:color w:val="auto"/>
              </w:rPr>
              <w:t>O</w:t>
            </w:r>
            <w:r w:rsidR="00491681" w:rsidRPr="00AE20C0">
              <w:rPr>
                <w:color w:val="auto"/>
              </w:rPr>
              <w:t>bjective</w:t>
            </w:r>
          </w:p>
        </w:tc>
        <w:tc>
          <w:tcPr>
            <w:tcW w:w="1250" w:type="pct"/>
            <w:vAlign w:val="center"/>
          </w:tcPr>
          <w:p w14:paraId="6D520039" w14:textId="77777777" w:rsidR="00DF7CE3" w:rsidRPr="00AE20C0" w:rsidRDefault="2E45ACCE" w:rsidP="00142366">
            <w:pPr>
              <w:pStyle w:val="ListParagraph"/>
              <w:spacing w:before="60" w:after="60"/>
              <w:ind w:left="0"/>
              <w:rPr>
                <w:color w:val="auto"/>
              </w:rPr>
            </w:pPr>
            <w:r w:rsidRPr="00AE20C0">
              <w:rPr>
                <w:color w:val="auto"/>
              </w:rPr>
              <w:t>Activity</w:t>
            </w:r>
          </w:p>
        </w:tc>
        <w:tc>
          <w:tcPr>
            <w:tcW w:w="1250" w:type="pct"/>
            <w:vAlign w:val="center"/>
          </w:tcPr>
          <w:p w14:paraId="7DDF6A3D" w14:textId="77777777" w:rsidR="00DF7CE3" w:rsidRPr="00AE20C0" w:rsidRDefault="2E45ACCE" w:rsidP="00142366">
            <w:pPr>
              <w:pStyle w:val="ListParagraph"/>
              <w:spacing w:before="60" w:after="60"/>
              <w:ind w:left="0"/>
              <w:rPr>
                <w:color w:val="auto"/>
              </w:rPr>
            </w:pPr>
            <w:r w:rsidRPr="00AE20C0">
              <w:rPr>
                <w:color w:val="auto"/>
              </w:rPr>
              <w:t>Timeframe</w:t>
            </w:r>
          </w:p>
        </w:tc>
        <w:tc>
          <w:tcPr>
            <w:tcW w:w="1250" w:type="pct"/>
            <w:vAlign w:val="center"/>
          </w:tcPr>
          <w:p w14:paraId="7EFB96C6" w14:textId="77777777" w:rsidR="00DF7CE3" w:rsidRPr="00AE20C0" w:rsidRDefault="2E45ACCE" w:rsidP="00142366">
            <w:pPr>
              <w:pStyle w:val="ListParagraph"/>
              <w:spacing w:before="60" w:after="60"/>
              <w:ind w:left="0"/>
              <w:rPr>
                <w:color w:val="auto"/>
              </w:rPr>
            </w:pPr>
            <w:r w:rsidRPr="00AE20C0">
              <w:rPr>
                <w:color w:val="auto"/>
              </w:rPr>
              <w:t>Evaluation measure(s)</w:t>
            </w:r>
          </w:p>
        </w:tc>
      </w:tr>
      <w:tr w:rsidR="00D82B53" w:rsidRPr="00AE20C0" w14:paraId="472A0917" w14:textId="77777777" w:rsidTr="00491681">
        <w:trPr>
          <w:cnfStyle w:val="000000100000" w:firstRow="0" w:lastRow="0" w:firstColumn="0" w:lastColumn="0" w:oddVBand="0" w:evenVBand="0" w:oddHBand="1" w:evenHBand="0" w:firstRowFirstColumn="0" w:firstRowLastColumn="0" w:lastRowFirstColumn="0" w:lastRowLastColumn="0"/>
        </w:trPr>
        <w:tc>
          <w:tcPr>
            <w:tcW w:w="1250" w:type="pct"/>
          </w:tcPr>
          <w:p w14:paraId="2A6CAB95" w14:textId="77777777" w:rsidR="00DF7CE3" w:rsidRPr="00AE20C0" w:rsidRDefault="00DF7CE3" w:rsidP="00974C52">
            <w:pPr>
              <w:pStyle w:val="ListParagraph"/>
              <w:ind w:left="0"/>
            </w:pPr>
          </w:p>
          <w:p w14:paraId="25FF4301" w14:textId="77777777" w:rsidR="00142366" w:rsidRPr="00AE20C0" w:rsidRDefault="00142366" w:rsidP="00974C52">
            <w:pPr>
              <w:pStyle w:val="ListParagraph"/>
              <w:ind w:left="0"/>
            </w:pPr>
          </w:p>
        </w:tc>
        <w:tc>
          <w:tcPr>
            <w:tcW w:w="1250" w:type="pct"/>
          </w:tcPr>
          <w:p w14:paraId="4CBA48F7" w14:textId="77777777" w:rsidR="00DF7CE3" w:rsidRPr="00AE20C0" w:rsidRDefault="00DF7CE3" w:rsidP="00974C52">
            <w:pPr>
              <w:pStyle w:val="ListParagraph"/>
              <w:ind w:left="0"/>
            </w:pPr>
          </w:p>
        </w:tc>
        <w:tc>
          <w:tcPr>
            <w:tcW w:w="1250" w:type="pct"/>
          </w:tcPr>
          <w:p w14:paraId="218E1023" w14:textId="77777777" w:rsidR="00DF7CE3" w:rsidRPr="00AE20C0" w:rsidRDefault="00DF7CE3" w:rsidP="00974C52">
            <w:pPr>
              <w:pStyle w:val="ListParagraph"/>
              <w:ind w:left="0"/>
            </w:pPr>
          </w:p>
        </w:tc>
        <w:tc>
          <w:tcPr>
            <w:tcW w:w="1250" w:type="pct"/>
          </w:tcPr>
          <w:p w14:paraId="620DD179" w14:textId="77777777" w:rsidR="00DF7CE3" w:rsidRPr="00AE20C0" w:rsidRDefault="00DF7CE3" w:rsidP="00974C52">
            <w:pPr>
              <w:pStyle w:val="ListParagraph"/>
              <w:ind w:left="0"/>
            </w:pPr>
          </w:p>
        </w:tc>
      </w:tr>
      <w:tr w:rsidR="00D82B53" w:rsidRPr="00AE20C0" w14:paraId="54455080" w14:textId="77777777" w:rsidTr="00491681">
        <w:tc>
          <w:tcPr>
            <w:tcW w:w="1250" w:type="pct"/>
          </w:tcPr>
          <w:p w14:paraId="32AB940B" w14:textId="77777777" w:rsidR="00366623" w:rsidRPr="00AE20C0" w:rsidRDefault="00366623" w:rsidP="00974C52">
            <w:pPr>
              <w:pStyle w:val="ListParagraph"/>
              <w:ind w:left="0"/>
            </w:pPr>
          </w:p>
          <w:p w14:paraId="7B5B37EB" w14:textId="77777777" w:rsidR="00142366" w:rsidRPr="00AE20C0" w:rsidRDefault="00142366" w:rsidP="00974C52">
            <w:pPr>
              <w:pStyle w:val="ListParagraph"/>
              <w:ind w:left="0"/>
            </w:pPr>
          </w:p>
        </w:tc>
        <w:tc>
          <w:tcPr>
            <w:tcW w:w="1250" w:type="pct"/>
          </w:tcPr>
          <w:p w14:paraId="757D2EF9" w14:textId="77777777" w:rsidR="00366623" w:rsidRPr="00AE20C0" w:rsidRDefault="00366623" w:rsidP="00974C52">
            <w:pPr>
              <w:pStyle w:val="ListParagraph"/>
              <w:ind w:left="0"/>
            </w:pPr>
          </w:p>
        </w:tc>
        <w:tc>
          <w:tcPr>
            <w:tcW w:w="1250" w:type="pct"/>
          </w:tcPr>
          <w:p w14:paraId="5E80095B" w14:textId="77777777" w:rsidR="00366623" w:rsidRPr="00AE20C0" w:rsidRDefault="00366623" w:rsidP="00974C52">
            <w:pPr>
              <w:pStyle w:val="ListParagraph"/>
              <w:ind w:left="0"/>
            </w:pPr>
          </w:p>
        </w:tc>
        <w:tc>
          <w:tcPr>
            <w:tcW w:w="1250" w:type="pct"/>
          </w:tcPr>
          <w:p w14:paraId="70F3CE7C" w14:textId="77777777" w:rsidR="00366623" w:rsidRPr="00AE20C0" w:rsidRDefault="00366623" w:rsidP="00974C52">
            <w:pPr>
              <w:pStyle w:val="ListParagraph"/>
              <w:ind w:left="0"/>
            </w:pPr>
          </w:p>
        </w:tc>
      </w:tr>
      <w:tr w:rsidR="00D82B53" w:rsidRPr="00AE20C0" w14:paraId="314C0C9A" w14:textId="77777777" w:rsidTr="00491681">
        <w:trPr>
          <w:cnfStyle w:val="000000100000" w:firstRow="0" w:lastRow="0" w:firstColumn="0" w:lastColumn="0" w:oddVBand="0" w:evenVBand="0" w:oddHBand="1" w:evenHBand="0" w:firstRowFirstColumn="0" w:firstRowLastColumn="0" w:lastRowFirstColumn="0" w:lastRowLastColumn="0"/>
        </w:trPr>
        <w:tc>
          <w:tcPr>
            <w:tcW w:w="1250" w:type="pct"/>
          </w:tcPr>
          <w:p w14:paraId="022E163F" w14:textId="77777777" w:rsidR="00366623" w:rsidRPr="00AE20C0" w:rsidRDefault="00366623" w:rsidP="00974C52">
            <w:pPr>
              <w:pStyle w:val="ListParagraph"/>
              <w:ind w:left="0"/>
            </w:pPr>
          </w:p>
          <w:p w14:paraId="3D1816E6" w14:textId="77777777" w:rsidR="00142366" w:rsidRPr="00AE20C0" w:rsidRDefault="00142366" w:rsidP="00974C52">
            <w:pPr>
              <w:pStyle w:val="ListParagraph"/>
              <w:ind w:left="0"/>
            </w:pPr>
          </w:p>
        </w:tc>
        <w:tc>
          <w:tcPr>
            <w:tcW w:w="1250" w:type="pct"/>
          </w:tcPr>
          <w:p w14:paraId="60334F3F" w14:textId="77777777" w:rsidR="00366623" w:rsidRPr="00AE20C0" w:rsidRDefault="00366623" w:rsidP="00974C52">
            <w:pPr>
              <w:pStyle w:val="ListParagraph"/>
              <w:ind w:left="0"/>
            </w:pPr>
          </w:p>
        </w:tc>
        <w:tc>
          <w:tcPr>
            <w:tcW w:w="1250" w:type="pct"/>
          </w:tcPr>
          <w:p w14:paraId="2B73FEA0" w14:textId="77777777" w:rsidR="00366623" w:rsidRPr="00AE20C0" w:rsidRDefault="00366623" w:rsidP="00974C52">
            <w:pPr>
              <w:pStyle w:val="ListParagraph"/>
              <w:ind w:left="0"/>
            </w:pPr>
          </w:p>
        </w:tc>
        <w:tc>
          <w:tcPr>
            <w:tcW w:w="1250" w:type="pct"/>
          </w:tcPr>
          <w:p w14:paraId="1BFC18B1" w14:textId="77777777" w:rsidR="00366623" w:rsidRPr="00AE20C0" w:rsidRDefault="00366623" w:rsidP="00974C52">
            <w:pPr>
              <w:pStyle w:val="ListParagraph"/>
              <w:ind w:left="0"/>
            </w:pPr>
          </w:p>
        </w:tc>
      </w:tr>
      <w:tr w:rsidR="00D82B53" w:rsidRPr="00AE20C0" w14:paraId="00170BFB" w14:textId="77777777" w:rsidTr="00491681">
        <w:tc>
          <w:tcPr>
            <w:tcW w:w="1250" w:type="pct"/>
          </w:tcPr>
          <w:p w14:paraId="4D8C42AA" w14:textId="77777777" w:rsidR="00366623" w:rsidRPr="00AE20C0" w:rsidRDefault="00366623" w:rsidP="00974C52">
            <w:pPr>
              <w:pStyle w:val="ListParagraph"/>
              <w:ind w:left="0"/>
            </w:pPr>
          </w:p>
          <w:p w14:paraId="18E661FB" w14:textId="77777777" w:rsidR="00142366" w:rsidRPr="00AE20C0" w:rsidRDefault="00142366" w:rsidP="00974C52">
            <w:pPr>
              <w:pStyle w:val="ListParagraph"/>
              <w:ind w:left="0"/>
            </w:pPr>
          </w:p>
        </w:tc>
        <w:tc>
          <w:tcPr>
            <w:tcW w:w="1250" w:type="pct"/>
          </w:tcPr>
          <w:p w14:paraId="59499513" w14:textId="77777777" w:rsidR="00366623" w:rsidRPr="00AE20C0" w:rsidRDefault="00366623" w:rsidP="00974C52">
            <w:pPr>
              <w:pStyle w:val="ListParagraph"/>
              <w:ind w:left="0"/>
            </w:pPr>
          </w:p>
        </w:tc>
        <w:tc>
          <w:tcPr>
            <w:tcW w:w="1250" w:type="pct"/>
          </w:tcPr>
          <w:p w14:paraId="76E8F143" w14:textId="77777777" w:rsidR="00366623" w:rsidRPr="00AE20C0" w:rsidRDefault="00366623" w:rsidP="00974C52">
            <w:pPr>
              <w:pStyle w:val="ListParagraph"/>
              <w:ind w:left="0"/>
            </w:pPr>
          </w:p>
        </w:tc>
        <w:tc>
          <w:tcPr>
            <w:tcW w:w="1250" w:type="pct"/>
          </w:tcPr>
          <w:p w14:paraId="617C7EBD" w14:textId="77777777" w:rsidR="00366623" w:rsidRPr="00AE20C0" w:rsidRDefault="00366623" w:rsidP="00974C52">
            <w:pPr>
              <w:pStyle w:val="ListParagraph"/>
              <w:ind w:left="0"/>
            </w:pPr>
          </w:p>
        </w:tc>
      </w:tr>
      <w:tr w:rsidR="00D82B53" w:rsidRPr="00AE20C0" w14:paraId="24AA69BF" w14:textId="77777777" w:rsidTr="00491681">
        <w:trPr>
          <w:cnfStyle w:val="000000100000" w:firstRow="0" w:lastRow="0" w:firstColumn="0" w:lastColumn="0" w:oddVBand="0" w:evenVBand="0" w:oddHBand="1" w:evenHBand="0" w:firstRowFirstColumn="0" w:firstRowLastColumn="0" w:lastRowFirstColumn="0" w:lastRowLastColumn="0"/>
        </w:trPr>
        <w:tc>
          <w:tcPr>
            <w:tcW w:w="1250" w:type="pct"/>
          </w:tcPr>
          <w:p w14:paraId="0F333E34" w14:textId="77777777" w:rsidR="00366623" w:rsidRPr="00AE20C0" w:rsidRDefault="00366623" w:rsidP="00974C52">
            <w:pPr>
              <w:pStyle w:val="ListParagraph"/>
              <w:ind w:left="0"/>
            </w:pPr>
          </w:p>
          <w:p w14:paraId="3BE61634" w14:textId="77777777" w:rsidR="00142366" w:rsidRPr="00AE20C0" w:rsidRDefault="00142366" w:rsidP="00974C52">
            <w:pPr>
              <w:pStyle w:val="ListParagraph"/>
              <w:ind w:left="0"/>
            </w:pPr>
          </w:p>
        </w:tc>
        <w:tc>
          <w:tcPr>
            <w:tcW w:w="1250" w:type="pct"/>
          </w:tcPr>
          <w:p w14:paraId="04EE8AB3" w14:textId="77777777" w:rsidR="00366623" w:rsidRPr="00AE20C0" w:rsidRDefault="00366623" w:rsidP="00974C52">
            <w:pPr>
              <w:pStyle w:val="ListParagraph"/>
              <w:ind w:left="0"/>
            </w:pPr>
          </w:p>
        </w:tc>
        <w:tc>
          <w:tcPr>
            <w:tcW w:w="1250" w:type="pct"/>
          </w:tcPr>
          <w:p w14:paraId="4E4BB311" w14:textId="77777777" w:rsidR="00366623" w:rsidRPr="00AE20C0" w:rsidRDefault="00366623" w:rsidP="00974C52">
            <w:pPr>
              <w:pStyle w:val="ListParagraph"/>
              <w:ind w:left="0"/>
            </w:pPr>
          </w:p>
        </w:tc>
        <w:tc>
          <w:tcPr>
            <w:tcW w:w="1250" w:type="pct"/>
          </w:tcPr>
          <w:p w14:paraId="49217C4D" w14:textId="77777777" w:rsidR="00366623" w:rsidRPr="00AE20C0" w:rsidRDefault="00366623" w:rsidP="00974C52">
            <w:pPr>
              <w:pStyle w:val="ListParagraph"/>
              <w:ind w:left="0"/>
            </w:pPr>
          </w:p>
        </w:tc>
      </w:tr>
    </w:tbl>
    <w:p w14:paraId="38A77AB6" w14:textId="77777777" w:rsidR="006C5636" w:rsidRPr="00AE20C0" w:rsidRDefault="2E45ACCE" w:rsidP="00A849E7">
      <w:pPr>
        <w:pStyle w:val="ListParagraph"/>
        <w:numPr>
          <w:ilvl w:val="0"/>
          <w:numId w:val="10"/>
        </w:numPr>
        <w:spacing w:before="240" w:after="60"/>
        <w:ind w:left="567" w:hanging="567"/>
        <w:rPr>
          <w:b/>
          <w:bCs/>
        </w:rPr>
      </w:pPr>
      <w:r w:rsidRPr="00AE20C0">
        <w:rPr>
          <w:b/>
          <w:bCs/>
        </w:rPr>
        <w:t>Project Budget</w:t>
      </w:r>
    </w:p>
    <w:p w14:paraId="0C1B660C" w14:textId="77777777" w:rsidR="006C5636" w:rsidRPr="00AE20C0" w:rsidRDefault="002A3701" w:rsidP="2E45ACCE">
      <w:pPr>
        <w:spacing w:after="60"/>
      </w:pPr>
      <w:r w:rsidRPr="00AE20C0">
        <w:t xml:space="preserve">Provide the total funds sought and </w:t>
      </w:r>
      <w:r w:rsidR="00F03EAA" w:rsidRPr="00AE20C0">
        <w:t>a breakdown of how the grant funds will be spent.</w:t>
      </w:r>
      <w:r w:rsidR="004D727C" w:rsidRPr="00AE20C0">
        <w:t xml:space="preserve"> Detail any </w:t>
      </w:r>
      <w:r w:rsidR="00DA45E0" w:rsidRPr="00AE20C0">
        <w:t xml:space="preserve">new </w:t>
      </w:r>
      <w:r w:rsidR="004D727C" w:rsidRPr="00AE20C0">
        <w:t xml:space="preserve">leverage </w:t>
      </w:r>
      <w:r w:rsidR="00DA45E0" w:rsidRPr="00AE20C0">
        <w:t>investment</w:t>
      </w:r>
      <w:r w:rsidR="004D727C" w:rsidRPr="00AE20C0">
        <w:t>, expected return on investment and pathway to sustainable future funding</w:t>
      </w:r>
      <w:r w:rsidR="009628C5" w:rsidRPr="00AE20C0">
        <w:t xml:space="preserve"> (maximum </w:t>
      </w:r>
      <w:r w:rsidR="008D29C8" w:rsidRPr="00AE20C0">
        <w:t>4</w:t>
      </w:r>
      <w:r w:rsidR="009628C5" w:rsidRPr="00AE20C0">
        <w:t>00 words)</w:t>
      </w:r>
      <w:r w:rsidR="004D727C" w:rsidRPr="00AE20C0">
        <w:t>.</w:t>
      </w:r>
    </w:p>
    <w:p w14:paraId="12268A3E" w14:textId="77777777" w:rsidR="00223BE9" w:rsidRPr="00223BE9" w:rsidRDefault="00223BE9" w:rsidP="00223BE9">
      <w:pPr>
        <w:spacing w:after="60"/>
        <w:rPr>
          <w:b/>
          <w:bCs/>
        </w:rPr>
      </w:pPr>
    </w:p>
    <w:p w14:paraId="6B92229F" w14:textId="77777777" w:rsidR="00223BE9" w:rsidRPr="00223BE9" w:rsidRDefault="00223BE9" w:rsidP="00223BE9">
      <w:pPr>
        <w:pStyle w:val="ListParagraph"/>
        <w:numPr>
          <w:ilvl w:val="0"/>
          <w:numId w:val="10"/>
        </w:numPr>
        <w:spacing w:after="60"/>
        <w:ind w:left="567" w:hanging="567"/>
        <w:rPr>
          <w:b/>
          <w:bCs/>
        </w:rPr>
      </w:pPr>
      <w:r w:rsidRPr="00223BE9">
        <w:rPr>
          <w:b/>
          <w:bCs/>
        </w:rPr>
        <w:t>Contributions from Partner Organisation(s)</w:t>
      </w:r>
    </w:p>
    <w:p w14:paraId="60470D25" w14:textId="77777777" w:rsidR="00223BE9" w:rsidRDefault="00223BE9" w:rsidP="00223BE9">
      <w:pPr>
        <w:spacing w:after="0"/>
        <w:rPr>
          <w:rFonts w:ascii="Arial" w:hAnsi="Arial" w:cs="Arial"/>
        </w:rPr>
      </w:pPr>
      <w:r w:rsidRPr="006B15FB">
        <w:rPr>
          <w:rFonts w:ascii="Arial" w:hAnsi="Arial" w:cs="Arial"/>
        </w:rPr>
        <w:t>If any cash and/or in-kind contributions will be provided by the partner organisation(s), please provide details.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223BE9" w:rsidRPr="0035608E" w14:paraId="6C79B291" w14:textId="77777777" w:rsidTr="00680A7F">
        <w:trPr>
          <w:trHeight w:val="376"/>
        </w:trPr>
        <w:tc>
          <w:tcPr>
            <w:tcW w:w="9826" w:type="dxa"/>
            <w:tcBorders>
              <w:top w:val="single" w:sz="4" w:space="0" w:color="auto"/>
              <w:left w:val="single" w:sz="4" w:space="0" w:color="auto"/>
              <w:bottom w:val="single" w:sz="4" w:space="0" w:color="auto"/>
              <w:right w:val="single" w:sz="4" w:space="0" w:color="auto"/>
            </w:tcBorders>
          </w:tcPr>
          <w:p w14:paraId="20D02720" w14:textId="77777777" w:rsidR="00223BE9" w:rsidRPr="0035608E" w:rsidRDefault="00223BE9" w:rsidP="00601466">
            <w:pPr>
              <w:keepNext/>
              <w:spacing w:before="60" w:after="60"/>
              <w:rPr>
                <w:rFonts w:ascii="Arial" w:hAnsi="Arial" w:cs="Arial"/>
                <w:sz w:val="18"/>
                <w:szCs w:val="18"/>
              </w:rPr>
            </w:pPr>
          </w:p>
        </w:tc>
      </w:tr>
    </w:tbl>
    <w:p w14:paraId="13C44A82" w14:textId="77777777" w:rsidR="00223BE9" w:rsidRPr="00223BE9" w:rsidRDefault="00223BE9" w:rsidP="00223BE9">
      <w:pPr>
        <w:spacing w:after="60"/>
        <w:rPr>
          <w:b/>
          <w:bCs/>
        </w:rPr>
      </w:pPr>
    </w:p>
    <w:p w14:paraId="6C6B0B01" w14:textId="77777777" w:rsidR="00223BE9" w:rsidRPr="00223BE9" w:rsidRDefault="00223BE9" w:rsidP="00223BE9">
      <w:pPr>
        <w:pStyle w:val="ListParagraph"/>
        <w:numPr>
          <w:ilvl w:val="0"/>
          <w:numId w:val="10"/>
        </w:numPr>
        <w:spacing w:after="60"/>
        <w:ind w:left="567" w:hanging="567"/>
        <w:rPr>
          <w:b/>
          <w:bCs/>
        </w:rPr>
      </w:pPr>
      <w:r w:rsidRPr="00223BE9">
        <w:rPr>
          <w:b/>
          <w:bCs/>
        </w:rPr>
        <w:t>Additional Details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34"/>
        <w:gridCol w:w="1871"/>
      </w:tblGrid>
      <w:tr w:rsidR="00223BE9" w:rsidRPr="00223BE9" w14:paraId="6CC24163" w14:textId="77777777" w:rsidTr="00223BE9">
        <w:tc>
          <w:tcPr>
            <w:tcW w:w="6663" w:type="dxa"/>
            <w:vAlign w:val="center"/>
          </w:tcPr>
          <w:p w14:paraId="619224E4" w14:textId="77777777" w:rsidR="00223BE9" w:rsidRPr="00223BE9" w:rsidRDefault="00223BE9" w:rsidP="00491681">
            <w:pPr>
              <w:keepNext/>
              <w:spacing w:before="60" w:after="60"/>
              <w:rPr>
                <w:rFonts w:cstheme="minorHAnsi"/>
              </w:rPr>
            </w:pPr>
            <w:r w:rsidRPr="00223BE9">
              <w:rPr>
                <w:rFonts w:cstheme="minorHAnsi"/>
              </w:rPr>
              <w:t>Is this application a scaled down version of a proposal submitted to an external agency, which has been unsuccessful?</w:t>
            </w:r>
          </w:p>
        </w:tc>
        <w:tc>
          <w:tcPr>
            <w:tcW w:w="1134" w:type="dxa"/>
            <w:vAlign w:val="center"/>
          </w:tcPr>
          <w:p w14:paraId="3E9E1EA9" w14:textId="77777777" w:rsidR="00223BE9" w:rsidRPr="00223BE9" w:rsidRDefault="00223BE9" w:rsidP="00601466">
            <w:pPr>
              <w:keepNext/>
              <w:spacing w:after="0"/>
              <w:rPr>
                <w:rFonts w:cstheme="minorHAnsi"/>
              </w:rPr>
            </w:pP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462AA0">
              <w:rPr>
                <w:rFonts w:cstheme="minorHAnsi"/>
                <w:b/>
              </w:rPr>
            </w:r>
            <w:r w:rsidR="00462AA0">
              <w:rPr>
                <w:rFonts w:cstheme="minorHAnsi"/>
                <w:b/>
              </w:rPr>
              <w:fldChar w:fldCharType="separate"/>
            </w:r>
            <w:r w:rsidRPr="00223BE9">
              <w:rPr>
                <w:rFonts w:cstheme="minorHAnsi"/>
                <w:b/>
              </w:rPr>
              <w:fldChar w:fldCharType="end"/>
            </w:r>
            <w:r w:rsidRPr="00223BE9">
              <w:rPr>
                <w:rFonts w:cstheme="minorHAnsi"/>
                <w:b/>
              </w:rPr>
              <w:t xml:space="preserve">  Yes</w:t>
            </w:r>
          </w:p>
        </w:tc>
        <w:tc>
          <w:tcPr>
            <w:tcW w:w="1871" w:type="dxa"/>
            <w:vAlign w:val="center"/>
          </w:tcPr>
          <w:p w14:paraId="530B1F72" w14:textId="77777777" w:rsidR="00223BE9" w:rsidRPr="00223BE9" w:rsidRDefault="00223BE9" w:rsidP="00601466">
            <w:pPr>
              <w:keepNext/>
              <w:spacing w:after="0"/>
              <w:rPr>
                <w:rFonts w:cstheme="minorHAnsi"/>
              </w:rPr>
            </w:pPr>
            <w:r w:rsidRPr="00223BE9">
              <w:rPr>
                <w:rFonts w:cstheme="minorHAnsi"/>
                <w:b/>
                <w:bCs/>
              </w:rPr>
              <w:fldChar w:fldCharType="begin"/>
            </w:r>
            <w:r w:rsidRPr="00223BE9">
              <w:rPr>
                <w:rFonts w:cstheme="minorHAnsi"/>
                <w:b/>
                <w:bCs/>
              </w:rPr>
              <w:instrText xml:space="preserve">formcheckbox </w:instrText>
            </w:r>
            <w:r w:rsidRPr="00223BE9">
              <w:rPr>
                <w:rFonts w:cstheme="minorHAnsi"/>
                <w:b/>
              </w:rPr>
              <w:instrText>___</w:instrText>
            </w:r>
            <w:r w:rsidR="00462AA0">
              <w:rPr>
                <w:rFonts w:cstheme="minorHAnsi"/>
                <w:b/>
                <w:bCs/>
              </w:rPr>
              <w:fldChar w:fldCharType="separate"/>
            </w:r>
            <w:r w:rsidRPr="00223BE9">
              <w:rPr>
                <w:rFonts w:cstheme="minorHAnsi"/>
                <w:b/>
                <w:bCs/>
              </w:rPr>
              <w:fldChar w:fldCharType="end"/>
            </w: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462AA0">
              <w:rPr>
                <w:rFonts w:cstheme="minorHAnsi"/>
                <w:b/>
              </w:rPr>
            </w:r>
            <w:r w:rsidR="00462AA0">
              <w:rPr>
                <w:rFonts w:cstheme="minorHAnsi"/>
                <w:b/>
              </w:rPr>
              <w:fldChar w:fldCharType="separate"/>
            </w:r>
            <w:r w:rsidRPr="00223BE9">
              <w:rPr>
                <w:rFonts w:cstheme="minorHAnsi"/>
                <w:b/>
              </w:rPr>
              <w:fldChar w:fldCharType="end"/>
            </w:r>
            <w:r w:rsidRPr="00223BE9">
              <w:rPr>
                <w:rFonts w:cstheme="minorHAnsi"/>
                <w:b/>
              </w:rPr>
              <w:t xml:space="preserve">  No</w:t>
            </w:r>
          </w:p>
        </w:tc>
      </w:tr>
      <w:tr w:rsidR="00223BE9" w:rsidRPr="00223BE9" w14:paraId="60768CD2" w14:textId="77777777" w:rsidTr="00223BE9">
        <w:tblPrEx>
          <w:tblLook w:val="0000" w:firstRow="0" w:lastRow="0" w:firstColumn="0" w:lastColumn="0" w:noHBand="0" w:noVBand="0"/>
        </w:tblPrEx>
        <w:trPr>
          <w:trHeight w:val="528"/>
        </w:trPr>
        <w:tc>
          <w:tcPr>
            <w:tcW w:w="9668" w:type="dxa"/>
            <w:gridSpan w:val="3"/>
            <w:tcBorders>
              <w:top w:val="single" w:sz="4" w:space="0" w:color="auto"/>
              <w:left w:val="single" w:sz="4" w:space="0" w:color="auto"/>
              <w:bottom w:val="single" w:sz="4" w:space="0" w:color="auto"/>
              <w:right w:val="single" w:sz="4" w:space="0" w:color="auto"/>
            </w:tcBorders>
          </w:tcPr>
          <w:p w14:paraId="73535F29" w14:textId="77777777" w:rsidR="00223BE9" w:rsidRPr="00223BE9" w:rsidRDefault="00223BE9" w:rsidP="00601466">
            <w:pPr>
              <w:keepNext/>
              <w:spacing w:before="60" w:after="60"/>
              <w:rPr>
                <w:rFonts w:cstheme="minorHAnsi"/>
              </w:rPr>
            </w:pPr>
            <w:r w:rsidRPr="00223BE9">
              <w:rPr>
                <w:rFonts w:cstheme="minorHAnsi"/>
              </w:rPr>
              <w:t>If yes, please provide details:</w:t>
            </w:r>
          </w:p>
        </w:tc>
      </w:tr>
    </w:tbl>
    <w:p w14:paraId="3F0547E7" w14:textId="77777777" w:rsidR="00223BE9" w:rsidRPr="00223BE9" w:rsidRDefault="00223BE9" w:rsidP="00223BE9">
      <w:pPr>
        <w:spacing w:after="0"/>
        <w:rPr>
          <w:rFonts w:cstheme="minorHAn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871"/>
      </w:tblGrid>
      <w:tr w:rsidR="00223BE9" w:rsidRPr="00223BE9" w14:paraId="7DDFA592" w14:textId="77777777" w:rsidTr="00223BE9">
        <w:tc>
          <w:tcPr>
            <w:tcW w:w="6663" w:type="dxa"/>
            <w:vAlign w:val="center"/>
          </w:tcPr>
          <w:p w14:paraId="48A44D2C" w14:textId="77777777" w:rsidR="00223BE9" w:rsidRPr="00223BE9" w:rsidRDefault="00223BE9" w:rsidP="00491681">
            <w:pPr>
              <w:keepNext/>
              <w:spacing w:before="60" w:after="60"/>
              <w:rPr>
                <w:rFonts w:cstheme="minorHAnsi"/>
              </w:rPr>
            </w:pPr>
            <w:r w:rsidRPr="00223BE9">
              <w:rPr>
                <w:rFonts w:cstheme="minorHAnsi"/>
              </w:rPr>
              <w:t>Have you submitted a similar application to any external agency, where a decision is still pending?</w:t>
            </w:r>
          </w:p>
        </w:tc>
        <w:tc>
          <w:tcPr>
            <w:tcW w:w="1134" w:type="dxa"/>
            <w:vAlign w:val="center"/>
          </w:tcPr>
          <w:p w14:paraId="62316C2C" w14:textId="77777777" w:rsidR="00223BE9" w:rsidRPr="00223BE9" w:rsidRDefault="00223BE9" w:rsidP="00601466">
            <w:pPr>
              <w:keepNext/>
              <w:spacing w:after="0"/>
              <w:rPr>
                <w:rFonts w:cstheme="minorHAnsi"/>
              </w:rPr>
            </w:pPr>
            <w:r w:rsidRPr="00223BE9">
              <w:rPr>
                <w:rFonts w:cstheme="minorHAnsi"/>
                <w:b/>
              </w:rPr>
              <w:fldChar w:fldCharType="begin">
                <w:ffData>
                  <w:name w:val="Check53"/>
                  <w:enabled/>
                  <w:calcOnExit w:val="0"/>
                  <w:checkBox>
                    <w:sizeAuto/>
                    <w:default w:val="0"/>
                  </w:checkBox>
                </w:ffData>
              </w:fldChar>
            </w:r>
            <w:bookmarkStart w:id="17" w:name="Check53"/>
            <w:r w:rsidRPr="00223BE9">
              <w:rPr>
                <w:rFonts w:cstheme="minorHAnsi"/>
                <w:b/>
              </w:rPr>
              <w:instrText xml:space="preserve"> FORMCHECKBOX </w:instrText>
            </w:r>
            <w:r w:rsidR="00462AA0">
              <w:rPr>
                <w:rFonts w:cstheme="minorHAnsi"/>
                <w:b/>
              </w:rPr>
            </w:r>
            <w:r w:rsidR="00462AA0">
              <w:rPr>
                <w:rFonts w:cstheme="minorHAnsi"/>
                <w:b/>
              </w:rPr>
              <w:fldChar w:fldCharType="separate"/>
            </w:r>
            <w:r w:rsidRPr="00223BE9">
              <w:rPr>
                <w:rFonts w:cstheme="minorHAnsi"/>
                <w:b/>
              </w:rPr>
              <w:fldChar w:fldCharType="end"/>
            </w:r>
            <w:bookmarkEnd w:id="17"/>
            <w:r w:rsidRPr="00223BE9">
              <w:rPr>
                <w:rFonts w:cstheme="minorHAnsi"/>
                <w:b/>
              </w:rPr>
              <w:t xml:space="preserve">  Yes</w:t>
            </w:r>
          </w:p>
        </w:tc>
        <w:tc>
          <w:tcPr>
            <w:tcW w:w="1871" w:type="dxa"/>
            <w:vAlign w:val="center"/>
          </w:tcPr>
          <w:p w14:paraId="1D0FB000" w14:textId="77777777" w:rsidR="00223BE9" w:rsidRPr="00223BE9" w:rsidRDefault="00223BE9" w:rsidP="00601466">
            <w:pPr>
              <w:keepNext/>
              <w:spacing w:after="0"/>
              <w:rPr>
                <w:rFonts w:cstheme="minorHAnsi"/>
              </w:rPr>
            </w:pPr>
            <w:r w:rsidRPr="00223BE9">
              <w:rPr>
                <w:rFonts w:cstheme="minorHAnsi"/>
                <w:b/>
                <w:bCs/>
              </w:rPr>
              <w:fldChar w:fldCharType="begin"/>
            </w:r>
            <w:r w:rsidRPr="00223BE9">
              <w:rPr>
                <w:rFonts w:cstheme="minorHAnsi"/>
                <w:b/>
                <w:bCs/>
              </w:rPr>
              <w:instrText xml:space="preserve">formcheckbox </w:instrText>
            </w:r>
            <w:r w:rsidRPr="00223BE9">
              <w:rPr>
                <w:rFonts w:cstheme="minorHAnsi"/>
                <w:b/>
              </w:rPr>
              <w:instrText>___</w:instrText>
            </w:r>
            <w:r w:rsidR="00462AA0">
              <w:rPr>
                <w:rFonts w:cstheme="minorHAnsi"/>
                <w:b/>
                <w:bCs/>
              </w:rPr>
              <w:fldChar w:fldCharType="separate"/>
            </w:r>
            <w:r w:rsidRPr="00223BE9">
              <w:rPr>
                <w:rFonts w:cstheme="minorHAnsi"/>
                <w:b/>
                <w:bCs/>
              </w:rPr>
              <w:fldChar w:fldCharType="end"/>
            </w: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462AA0">
              <w:rPr>
                <w:rFonts w:cstheme="minorHAnsi"/>
                <w:b/>
              </w:rPr>
            </w:r>
            <w:r w:rsidR="00462AA0">
              <w:rPr>
                <w:rFonts w:cstheme="minorHAnsi"/>
                <w:b/>
              </w:rPr>
              <w:fldChar w:fldCharType="separate"/>
            </w:r>
            <w:r w:rsidRPr="00223BE9">
              <w:rPr>
                <w:rFonts w:cstheme="minorHAnsi"/>
                <w:b/>
              </w:rPr>
              <w:fldChar w:fldCharType="end"/>
            </w:r>
            <w:r w:rsidRPr="00223BE9">
              <w:rPr>
                <w:rFonts w:cstheme="minorHAnsi"/>
                <w:b/>
              </w:rPr>
              <w:t xml:space="preserve">  No</w:t>
            </w:r>
          </w:p>
        </w:tc>
      </w:tr>
      <w:tr w:rsidR="00223BE9" w:rsidRPr="00223BE9" w14:paraId="2FD68EC1" w14:textId="77777777" w:rsidTr="00223BE9">
        <w:tblPrEx>
          <w:tblLook w:val="0000" w:firstRow="0" w:lastRow="0" w:firstColumn="0" w:lastColumn="0" w:noHBand="0" w:noVBand="0"/>
        </w:tblPrEx>
        <w:trPr>
          <w:trHeight w:val="588"/>
        </w:trPr>
        <w:tc>
          <w:tcPr>
            <w:tcW w:w="9668" w:type="dxa"/>
            <w:gridSpan w:val="3"/>
            <w:tcBorders>
              <w:top w:val="single" w:sz="4" w:space="0" w:color="auto"/>
              <w:left w:val="single" w:sz="4" w:space="0" w:color="auto"/>
              <w:bottom w:val="single" w:sz="4" w:space="0" w:color="auto"/>
              <w:right w:val="single" w:sz="4" w:space="0" w:color="auto"/>
            </w:tcBorders>
          </w:tcPr>
          <w:p w14:paraId="07DFCD60" w14:textId="77777777" w:rsidR="00223BE9" w:rsidRPr="00223BE9" w:rsidRDefault="00223BE9" w:rsidP="00601466">
            <w:pPr>
              <w:keepNext/>
              <w:spacing w:before="60" w:after="60"/>
              <w:rPr>
                <w:rFonts w:cstheme="minorHAnsi"/>
              </w:rPr>
            </w:pPr>
            <w:r w:rsidRPr="00223BE9">
              <w:rPr>
                <w:rFonts w:cstheme="minorHAnsi"/>
              </w:rPr>
              <w:t>If yes, please provide details:</w:t>
            </w:r>
          </w:p>
        </w:tc>
      </w:tr>
    </w:tbl>
    <w:p w14:paraId="552F4267" w14:textId="77777777" w:rsidR="00223BE9" w:rsidRPr="00223BE9" w:rsidRDefault="00223BE9" w:rsidP="00223BE9">
      <w:pPr>
        <w:spacing w:after="0"/>
        <w:rPr>
          <w:rFonts w:cstheme="minorHAn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871"/>
      </w:tblGrid>
      <w:tr w:rsidR="00223BE9" w:rsidRPr="00223BE9" w14:paraId="3E3EAC13" w14:textId="77777777" w:rsidTr="00223BE9">
        <w:tc>
          <w:tcPr>
            <w:tcW w:w="6663" w:type="dxa"/>
            <w:vAlign w:val="center"/>
          </w:tcPr>
          <w:p w14:paraId="11133D6A" w14:textId="77777777" w:rsidR="00223BE9" w:rsidRPr="00223BE9" w:rsidRDefault="00223BE9" w:rsidP="00601466">
            <w:pPr>
              <w:keepNext/>
              <w:spacing w:before="60" w:after="60"/>
              <w:rPr>
                <w:rFonts w:cstheme="minorHAnsi"/>
                <w:bCs/>
              </w:rPr>
            </w:pPr>
            <w:r w:rsidRPr="00223BE9">
              <w:rPr>
                <w:rFonts w:cstheme="minorHAnsi"/>
              </w:rPr>
              <w:t>Do you aim to subsequently apply for an externally funded research grant?</w:t>
            </w:r>
          </w:p>
        </w:tc>
        <w:tc>
          <w:tcPr>
            <w:tcW w:w="1134" w:type="dxa"/>
            <w:vAlign w:val="center"/>
          </w:tcPr>
          <w:p w14:paraId="2A27D6BD" w14:textId="77777777" w:rsidR="00223BE9" w:rsidRPr="00223BE9" w:rsidRDefault="00223BE9" w:rsidP="00601466">
            <w:pPr>
              <w:keepNext/>
              <w:spacing w:after="0"/>
              <w:rPr>
                <w:rFonts w:cstheme="minorHAnsi"/>
              </w:rPr>
            </w:pP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462AA0">
              <w:rPr>
                <w:rFonts w:cstheme="minorHAnsi"/>
                <w:b/>
              </w:rPr>
            </w:r>
            <w:r w:rsidR="00462AA0">
              <w:rPr>
                <w:rFonts w:cstheme="minorHAnsi"/>
                <w:b/>
              </w:rPr>
              <w:fldChar w:fldCharType="separate"/>
            </w:r>
            <w:r w:rsidRPr="00223BE9">
              <w:rPr>
                <w:rFonts w:cstheme="minorHAnsi"/>
                <w:b/>
              </w:rPr>
              <w:fldChar w:fldCharType="end"/>
            </w:r>
            <w:r w:rsidRPr="00223BE9">
              <w:rPr>
                <w:rFonts w:cstheme="minorHAnsi"/>
                <w:b/>
              </w:rPr>
              <w:t xml:space="preserve">  Yes</w:t>
            </w:r>
          </w:p>
        </w:tc>
        <w:tc>
          <w:tcPr>
            <w:tcW w:w="1871" w:type="dxa"/>
            <w:vAlign w:val="center"/>
          </w:tcPr>
          <w:p w14:paraId="5565D239" w14:textId="77777777" w:rsidR="00223BE9" w:rsidRPr="00223BE9" w:rsidRDefault="00223BE9" w:rsidP="00601466">
            <w:pPr>
              <w:keepNext/>
              <w:spacing w:after="0"/>
              <w:rPr>
                <w:rFonts w:cstheme="minorHAnsi"/>
              </w:rPr>
            </w:pPr>
            <w:r w:rsidRPr="00223BE9">
              <w:rPr>
                <w:rFonts w:cstheme="minorHAnsi"/>
                <w:b/>
                <w:bCs/>
              </w:rPr>
              <w:fldChar w:fldCharType="begin"/>
            </w:r>
            <w:r w:rsidRPr="00223BE9">
              <w:rPr>
                <w:rFonts w:cstheme="minorHAnsi"/>
                <w:b/>
                <w:bCs/>
              </w:rPr>
              <w:instrText xml:space="preserve">formcheckbox </w:instrText>
            </w:r>
            <w:r w:rsidRPr="00223BE9">
              <w:rPr>
                <w:rFonts w:cstheme="minorHAnsi"/>
                <w:b/>
              </w:rPr>
              <w:instrText>___</w:instrText>
            </w:r>
            <w:r w:rsidR="00462AA0">
              <w:rPr>
                <w:rFonts w:cstheme="minorHAnsi"/>
                <w:b/>
                <w:bCs/>
              </w:rPr>
              <w:fldChar w:fldCharType="separate"/>
            </w:r>
            <w:r w:rsidRPr="00223BE9">
              <w:rPr>
                <w:rFonts w:cstheme="minorHAnsi"/>
                <w:b/>
                <w:bCs/>
              </w:rPr>
              <w:fldChar w:fldCharType="end"/>
            </w: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462AA0">
              <w:rPr>
                <w:rFonts w:cstheme="minorHAnsi"/>
                <w:b/>
              </w:rPr>
            </w:r>
            <w:r w:rsidR="00462AA0">
              <w:rPr>
                <w:rFonts w:cstheme="minorHAnsi"/>
                <w:b/>
              </w:rPr>
              <w:fldChar w:fldCharType="separate"/>
            </w:r>
            <w:r w:rsidRPr="00223BE9">
              <w:rPr>
                <w:rFonts w:cstheme="minorHAnsi"/>
                <w:b/>
              </w:rPr>
              <w:fldChar w:fldCharType="end"/>
            </w:r>
            <w:r w:rsidRPr="00223BE9">
              <w:rPr>
                <w:rFonts w:cstheme="minorHAnsi"/>
                <w:b/>
              </w:rPr>
              <w:t xml:space="preserve">  No</w:t>
            </w:r>
          </w:p>
        </w:tc>
      </w:tr>
      <w:tr w:rsidR="00223BE9" w:rsidRPr="00223BE9" w14:paraId="3B494E68" w14:textId="77777777" w:rsidTr="00223BE9">
        <w:tblPrEx>
          <w:tblLook w:val="0000" w:firstRow="0" w:lastRow="0" w:firstColumn="0" w:lastColumn="0" w:noHBand="0" w:noVBand="0"/>
        </w:tblPrEx>
        <w:trPr>
          <w:trHeight w:val="660"/>
        </w:trPr>
        <w:tc>
          <w:tcPr>
            <w:tcW w:w="9668" w:type="dxa"/>
            <w:gridSpan w:val="3"/>
            <w:tcBorders>
              <w:top w:val="single" w:sz="4" w:space="0" w:color="auto"/>
              <w:left w:val="single" w:sz="4" w:space="0" w:color="auto"/>
              <w:bottom w:val="single" w:sz="4" w:space="0" w:color="auto"/>
              <w:right w:val="single" w:sz="4" w:space="0" w:color="auto"/>
            </w:tcBorders>
          </w:tcPr>
          <w:p w14:paraId="055C26CE" w14:textId="77777777" w:rsidR="00223BE9" w:rsidRPr="00223BE9" w:rsidRDefault="00223BE9" w:rsidP="00601466">
            <w:pPr>
              <w:keepNext/>
              <w:spacing w:before="60" w:after="60"/>
              <w:rPr>
                <w:rFonts w:cstheme="minorHAnsi"/>
              </w:rPr>
            </w:pPr>
            <w:r w:rsidRPr="00223BE9">
              <w:rPr>
                <w:rFonts w:cstheme="minorHAnsi"/>
              </w:rPr>
              <w:t>If yes, please provide details:</w:t>
            </w:r>
          </w:p>
        </w:tc>
      </w:tr>
    </w:tbl>
    <w:p w14:paraId="0651ADA6" w14:textId="77777777" w:rsidR="00223BE9" w:rsidRDefault="00223BE9" w:rsidP="00223BE9">
      <w:pPr>
        <w:pStyle w:val="Heading2"/>
        <w:rPr>
          <w:sz w:val="24"/>
        </w:rPr>
      </w:pPr>
    </w:p>
    <w:p w14:paraId="067F5FD2" w14:textId="77777777" w:rsidR="00491681" w:rsidRDefault="00491681">
      <w:pPr>
        <w:rPr>
          <w:b/>
          <w:bCs/>
        </w:rPr>
      </w:pPr>
      <w:r>
        <w:rPr>
          <w:b/>
          <w:bCs/>
        </w:rPr>
        <w:br w:type="page"/>
      </w:r>
    </w:p>
    <w:p w14:paraId="5F8BBCB3" w14:textId="77777777" w:rsidR="006C5636" w:rsidRPr="00AE20C0" w:rsidRDefault="2E45ACCE" w:rsidP="2E45ACCE">
      <w:pPr>
        <w:pStyle w:val="ListParagraph"/>
        <w:numPr>
          <w:ilvl w:val="0"/>
          <w:numId w:val="10"/>
        </w:numPr>
        <w:spacing w:before="200" w:after="60"/>
        <w:ind w:left="567" w:hanging="567"/>
        <w:rPr>
          <w:b/>
          <w:bCs/>
        </w:rPr>
      </w:pPr>
      <w:r w:rsidRPr="00AE20C0">
        <w:rPr>
          <w:b/>
          <w:bCs/>
        </w:rPr>
        <w:lastRenderedPageBreak/>
        <w:t>Project Team – Chief Investigators</w:t>
      </w:r>
    </w:p>
    <w:p w14:paraId="0ED30ED3" w14:textId="113BE665" w:rsidR="006C5636" w:rsidRPr="00AE20C0" w:rsidRDefault="2E45ACCE" w:rsidP="2E45ACCE">
      <w:r w:rsidRPr="00AE20C0">
        <w:t xml:space="preserve">Please complete for CIs in the project team (including the project lead) to a maximum of </w:t>
      </w:r>
      <w:r w:rsidR="00125BF0">
        <w:t>eight</w:t>
      </w:r>
      <w:r w:rsidRPr="00AE20C0">
        <w:t xml:space="preserve"> CIs. CVs for each CI are to be attached. </w:t>
      </w:r>
      <w:r w:rsidR="001E637E">
        <w:t xml:space="preserve">Visit </w:t>
      </w:r>
      <w:r w:rsidR="001E637E" w:rsidRPr="00AE20C0">
        <w:t xml:space="preserve"> </w:t>
      </w:r>
      <w:hyperlink r:id="rId19">
        <w:r w:rsidR="001E637E">
          <w:rPr>
            <w:rStyle w:val="Hyperlink"/>
            <w:color w:val="auto"/>
          </w:rPr>
          <w:t>orcid.org</w:t>
        </w:r>
      </w:hyperlink>
      <w:r w:rsidRPr="00AE20C0">
        <w:t xml:space="preserve"> for </w:t>
      </w:r>
      <w:r w:rsidR="001E637E">
        <w:t>i</w:t>
      </w:r>
      <w:r w:rsidRPr="00AE20C0">
        <w:t>nformation on ORCID.</w:t>
      </w:r>
      <w:r w:rsidR="007D38E3">
        <w:t xml:space="preserve"> (If you do not have an ORCID please obtain one.)</w:t>
      </w:r>
    </w:p>
    <w:tbl>
      <w:tblPr>
        <w:tblStyle w:val="TableGrid"/>
        <w:tblW w:w="0" w:type="auto"/>
        <w:tblInd w:w="-5" w:type="dxa"/>
        <w:tblLook w:val="04A0" w:firstRow="1" w:lastRow="0" w:firstColumn="1" w:lastColumn="0" w:noHBand="0" w:noVBand="1"/>
      </w:tblPr>
      <w:tblGrid>
        <w:gridCol w:w="1701"/>
        <w:gridCol w:w="4253"/>
        <w:gridCol w:w="1111"/>
        <w:gridCol w:w="2682"/>
      </w:tblGrid>
      <w:tr w:rsidR="002F6A2B" w:rsidRPr="00AE20C0" w14:paraId="400B5359" w14:textId="77777777" w:rsidTr="008D35DD">
        <w:tc>
          <w:tcPr>
            <w:tcW w:w="1701" w:type="dxa"/>
            <w:tcBorders>
              <w:top w:val="single" w:sz="4" w:space="0" w:color="auto"/>
              <w:left w:val="single" w:sz="4" w:space="0" w:color="auto"/>
              <w:bottom w:val="single" w:sz="4" w:space="0" w:color="auto"/>
              <w:right w:val="single" w:sz="4" w:space="0" w:color="auto"/>
            </w:tcBorders>
          </w:tcPr>
          <w:p w14:paraId="51EC686D" w14:textId="77777777" w:rsidR="002F6A2B" w:rsidRPr="00AE20C0" w:rsidRDefault="2E45ACCE" w:rsidP="00C61118">
            <w:pPr>
              <w:pStyle w:val="ListParagraph"/>
              <w:ind w:left="0"/>
            </w:pPr>
            <w:r w:rsidRPr="00AE20C0">
              <w:t>Name</w:t>
            </w:r>
          </w:p>
        </w:tc>
        <w:tc>
          <w:tcPr>
            <w:tcW w:w="8046" w:type="dxa"/>
            <w:gridSpan w:val="3"/>
            <w:tcBorders>
              <w:top w:val="single" w:sz="4" w:space="0" w:color="auto"/>
              <w:left w:val="single" w:sz="4" w:space="0" w:color="auto"/>
              <w:bottom w:val="single" w:sz="4" w:space="0" w:color="auto"/>
              <w:right w:val="single" w:sz="4" w:space="0" w:color="auto"/>
            </w:tcBorders>
          </w:tcPr>
          <w:p w14:paraId="756F0B24" w14:textId="77777777" w:rsidR="002F6A2B" w:rsidRPr="00AE20C0" w:rsidRDefault="002F6A2B" w:rsidP="00C61118">
            <w:pPr>
              <w:pStyle w:val="ListParagraph"/>
              <w:ind w:left="0"/>
            </w:pPr>
          </w:p>
        </w:tc>
      </w:tr>
      <w:tr w:rsidR="004C1BE3" w:rsidRPr="00AE20C0" w14:paraId="12D6722D" w14:textId="77777777" w:rsidTr="008D35DD">
        <w:tc>
          <w:tcPr>
            <w:tcW w:w="1701" w:type="dxa"/>
            <w:tcBorders>
              <w:top w:val="single" w:sz="4" w:space="0" w:color="auto"/>
              <w:left w:val="single" w:sz="4" w:space="0" w:color="auto"/>
              <w:bottom w:val="single" w:sz="4" w:space="0" w:color="auto"/>
              <w:right w:val="single" w:sz="4" w:space="0" w:color="auto"/>
            </w:tcBorders>
          </w:tcPr>
          <w:p w14:paraId="0D894D22" w14:textId="77777777" w:rsidR="004C1BE3" w:rsidRPr="00AE20C0" w:rsidRDefault="2E45ACCE" w:rsidP="00C61118">
            <w:pPr>
              <w:pStyle w:val="ListParagraph"/>
              <w:ind w:left="0"/>
            </w:pPr>
            <w:r w:rsidRPr="00AE20C0">
              <w:t>Email</w:t>
            </w:r>
          </w:p>
        </w:tc>
        <w:tc>
          <w:tcPr>
            <w:tcW w:w="4253" w:type="dxa"/>
            <w:tcBorders>
              <w:top w:val="single" w:sz="4" w:space="0" w:color="auto"/>
              <w:left w:val="single" w:sz="4" w:space="0" w:color="auto"/>
              <w:bottom w:val="single" w:sz="4" w:space="0" w:color="auto"/>
              <w:right w:val="single" w:sz="4" w:space="0" w:color="auto"/>
            </w:tcBorders>
          </w:tcPr>
          <w:p w14:paraId="6760D5FC" w14:textId="77777777" w:rsidR="004C1BE3" w:rsidRPr="00AE20C0" w:rsidRDefault="004C1BE3" w:rsidP="00C61118">
            <w:pPr>
              <w:pStyle w:val="ListParagraph"/>
              <w:ind w:left="0"/>
            </w:pPr>
          </w:p>
        </w:tc>
        <w:tc>
          <w:tcPr>
            <w:tcW w:w="1111" w:type="dxa"/>
            <w:tcBorders>
              <w:top w:val="single" w:sz="4" w:space="0" w:color="auto"/>
              <w:left w:val="single" w:sz="4" w:space="0" w:color="auto"/>
              <w:bottom w:val="single" w:sz="4" w:space="0" w:color="auto"/>
              <w:right w:val="single" w:sz="4" w:space="0" w:color="auto"/>
            </w:tcBorders>
          </w:tcPr>
          <w:p w14:paraId="08FE0D13" w14:textId="77777777" w:rsidR="004C1BE3" w:rsidRPr="00AE20C0" w:rsidRDefault="2E45ACCE" w:rsidP="00C61118">
            <w:pPr>
              <w:pStyle w:val="ListParagraph"/>
              <w:ind w:left="0"/>
            </w:pPr>
            <w:r w:rsidRPr="00AE20C0">
              <w:t>ORCID</w:t>
            </w:r>
          </w:p>
        </w:tc>
        <w:tc>
          <w:tcPr>
            <w:tcW w:w="2682" w:type="dxa"/>
            <w:tcBorders>
              <w:top w:val="single" w:sz="4" w:space="0" w:color="auto"/>
              <w:left w:val="single" w:sz="4" w:space="0" w:color="auto"/>
              <w:bottom w:val="single" w:sz="4" w:space="0" w:color="auto"/>
              <w:right w:val="single" w:sz="4" w:space="0" w:color="auto"/>
            </w:tcBorders>
          </w:tcPr>
          <w:p w14:paraId="1548544B" w14:textId="77777777" w:rsidR="004C1BE3" w:rsidRPr="00AE20C0" w:rsidRDefault="004C1BE3" w:rsidP="00C61118">
            <w:pPr>
              <w:pStyle w:val="ListParagraph"/>
              <w:ind w:left="0"/>
            </w:pPr>
          </w:p>
        </w:tc>
      </w:tr>
      <w:tr w:rsidR="002F6A2B" w:rsidRPr="00AE20C0" w14:paraId="2FE66452" w14:textId="77777777" w:rsidTr="008D35DD">
        <w:tc>
          <w:tcPr>
            <w:tcW w:w="1701" w:type="dxa"/>
            <w:tcBorders>
              <w:top w:val="single" w:sz="4" w:space="0" w:color="auto"/>
              <w:left w:val="single" w:sz="4" w:space="0" w:color="auto"/>
              <w:bottom w:val="single" w:sz="4" w:space="0" w:color="auto"/>
              <w:right w:val="single" w:sz="4" w:space="0" w:color="auto"/>
            </w:tcBorders>
          </w:tcPr>
          <w:p w14:paraId="47E6F347" w14:textId="77777777" w:rsidR="002F6A2B" w:rsidRPr="00AE20C0" w:rsidRDefault="2E45ACCE" w:rsidP="00C61118">
            <w:pPr>
              <w:pStyle w:val="ListParagraph"/>
              <w:ind w:left="0"/>
            </w:pPr>
            <w:r w:rsidRPr="00AE20C0">
              <w:t>Employer</w:t>
            </w:r>
          </w:p>
        </w:tc>
        <w:tc>
          <w:tcPr>
            <w:tcW w:w="8046" w:type="dxa"/>
            <w:gridSpan w:val="3"/>
            <w:tcBorders>
              <w:top w:val="single" w:sz="4" w:space="0" w:color="auto"/>
              <w:left w:val="single" w:sz="4" w:space="0" w:color="auto"/>
              <w:bottom w:val="single" w:sz="4" w:space="0" w:color="auto"/>
              <w:right w:val="single" w:sz="4" w:space="0" w:color="auto"/>
            </w:tcBorders>
          </w:tcPr>
          <w:p w14:paraId="020FB6D9" w14:textId="77777777" w:rsidR="002F6A2B" w:rsidRPr="00AE20C0" w:rsidRDefault="002F6A2B" w:rsidP="00C61118">
            <w:pPr>
              <w:pStyle w:val="ListParagraph"/>
              <w:ind w:left="0"/>
            </w:pPr>
          </w:p>
        </w:tc>
      </w:tr>
      <w:tr w:rsidR="00D62CD1" w:rsidRPr="00AE20C0" w14:paraId="7C68B15B" w14:textId="77777777" w:rsidTr="008D35DD">
        <w:tc>
          <w:tcPr>
            <w:tcW w:w="1701" w:type="dxa"/>
            <w:tcBorders>
              <w:top w:val="single" w:sz="4" w:space="0" w:color="auto"/>
              <w:left w:val="single" w:sz="4" w:space="0" w:color="auto"/>
              <w:bottom w:val="single" w:sz="4" w:space="0" w:color="auto"/>
              <w:right w:val="single" w:sz="4" w:space="0" w:color="auto"/>
            </w:tcBorders>
          </w:tcPr>
          <w:p w14:paraId="34A36E31" w14:textId="77777777" w:rsidR="00D62CD1" w:rsidRPr="00AE20C0" w:rsidRDefault="2E45ACCE" w:rsidP="00C61118">
            <w:pPr>
              <w:pStyle w:val="ListParagraph"/>
              <w:ind w:left="0"/>
            </w:pPr>
            <w:r w:rsidRPr="00AE20C0">
              <w:t>Affiliation(s)</w:t>
            </w:r>
          </w:p>
        </w:tc>
        <w:tc>
          <w:tcPr>
            <w:tcW w:w="8046" w:type="dxa"/>
            <w:gridSpan w:val="3"/>
            <w:tcBorders>
              <w:top w:val="single" w:sz="4" w:space="0" w:color="auto"/>
              <w:left w:val="single" w:sz="4" w:space="0" w:color="auto"/>
              <w:bottom w:val="single" w:sz="4" w:space="0" w:color="auto"/>
              <w:right w:val="single" w:sz="4" w:space="0" w:color="auto"/>
            </w:tcBorders>
          </w:tcPr>
          <w:p w14:paraId="7CC71474" w14:textId="77777777" w:rsidR="00D62CD1" w:rsidRPr="00AE20C0" w:rsidRDefault="00D62CD1" w:rsidP="00C61118">
            <w:pPr>
              <w:pStyle w:val="ListParagraph"/>
              <w:ind w:left="0"/>
            </w:pPr>
          </w:p>
        </w:tc>
      </w:tr>
      <w:tr w:rsidR="002F6A2B" w:rsidRPr="00AE20C0" w14:paraId="0216FCC8" w14:textId="77777777" w:rsidTr="008D35DD">
        <w:tc>
          <w:tcPr>
            <w:tcW w:w="1701" w:type="dxa"/>
            <w:tcBorders>
              <w:top w:val="single" w:sz="4" w:space="0" w:color="auto"/>
              <w:left w:val="single" w:sz="4" w:space="0" w:color="auto"/>
              <w:bottom w:val="single" w:sz="4" w:space="0" w:color="auto"/>
              <w:right w:val="single" w:sz="4" w:space="0" w:color="auto"/>
            </w:tcBorders>
          </w:tcPr>
          <w:p w14:paraId="5768DCC7" w14:textId="77777777" w:rsidR="002F6A2B" w:rsidRPr="00AE20C0" w:rsidRDefault="2E45ACCE" w:rsidP="00C61118">
            <w:pPr>
              <w:pStyle w:val="ListParagraph"/>
              <w:ind w:left="0"/>
            </w:pPr>
            <w:r w:rsidRPr="00AE20C0">
              <w:t>Role on project</w:t>
            </w:r>
          </w:p>
        </w:tc>
        <w:tc>
          <w:tcPr>
            <w:tcW w:w="8046" w:type="dxa"/>
            <w:gridSpan w:val="3"/>
            <w:tcBorders>
              <w:top w:val="single" w:sz="4" w:space="0" w:color="auto"/>
              <w:left w:val="single" w:sz="4" w:space="0" w:color="auto"/>
              <w:bottom w:val="single" w:sz="4" w:space="0" w:color="auto"/>
              <w:right w:val="single" w:sz="4" w:space="0" w:color="auto"/>
            </w:tcBorders>
          </w:tcPr>
          <w:p w14:paraId="6CEAADB5" w14:textId="77777777" w:rsidR="002F6A2B" w:rsidRPr="00AE20C0" w:rsidRDefault="2E45ACCE" w:rsidP="00C61118">
            <w:pPr>
              <w:pStyle w:val="ListParagraph"/>
              <w:ind w:left="0"/>
            </w:pPr>
            <w:r w:rsidRPr="00AE20C0">
              <w:t>Brief explanation of role on project (e.g. Project Coordinator/ Manager, Lead Clinician)</w:t>
            </w:r>
          </w:p>
        </w:tc>
      </w:tr>
      <w:tr w:rsidR="002F6A2B" w:rsidRPr="00AE20C0" w14:paraId="05CF6584" w14:textId="77777777" w:rsidTr="008D35DD">
        <w:tc>
          <w:tcPr>
            <w:tcW w:w="1701" w:type="dxa"/>
            <w:tcBorders>
              <w:top w:val="single" w:sz="4" w:space="0" w:color="auto"/>
              <w:left w:val="single" w:sz="4" w:space="0" w:color="auto"/>
              <w:bottom w:val="single" w:sz="4" w:space="0" w:color="auto"/>
              <w:right w:val="single" w:sz="4" w:space="0" w:color="auto"/>
            </w:tcBorders>
          </w:tcPr>
          <w:p w14:paraId="46EC3A3B" w14:textId="77777777" w:rsidR="002F6A2B" w:rsidRPr="00AE20C0" w:rsidRDefault="2E45ACCE" w:rsidP="00C61118">
            <w:pPr>
              <w:pStyle w:val="ListParagraph"/>
              <w:ind w:left="0"/>
            </w:pPr>
            <w:r w:rsidRPr="00AE20C0">
              <w:t>Qualifications / Experience</w:t>
            </w:r>
          </w:p>
        </w:tc>
        <w:tc>
          <w:tcPr>
            <w:tcW w:w="8046" w:type="dxa"/>
            <w:gridSpan w:val="3"/>
            <w:tcBorders>
              <w:top w:val="single" w:sz="4" w:space="0" w:color="auto"/>
              <w:left w:val="single" w:sz="4" w:space="0" w:color="auto"/>
              <w:bottom w:val="single" w:sz="4" w:space="0" w:color="auto"/>
              <w:right w:val="single" w:sz="4" w:space="0" w:color="auto"/>
            </w:tcBorders>
          </w:tcPr>
          <w:p w14:paraId="6F82BE67" w14:textId="77777777" w:rsidR="002F6A2B" w:rsidRPr="00AE20C0" w:rsidRDefault="2E45ACCE" w:rsidP="00C61118">
            <w:pPr>
              <w:pStyle w:val="ListParagraph"/>
              <w:ind w:left="0"/>
            </w:pPr>
            <w:r w:rsidRPr="00AE20C0">
              <w:t>2-3 sentences maximum detailing relevant qualifications and experience</w:t>
            </w:r>
          </w:p>
        </w:tc>
      </w:tr>
    </w:tbl>
    <w:p w14:paraId="0076223E" w14:textId="77777777" w:rsidR="006C5636" w:rsidRPr="00AE20C0" w:rsidRDefault="006C5636" w:rsidP="006C5636">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2F6A2B" w:rsidRPr="00AE20C0" w14:paraId="315179A3" w14:textId="77777777" w:rsidTr="2E45ACCE">
        <w:tc>
          <w:tcPr>
            <w:tcW w:w="1701" w:type="dxa"/>
          </w:tcPr>
          <w:p w14:paraId="4F0C5B38" w14:textId="77777777" w:rsidR="002F6A2B" w:rsidRPr="00AE20C0" w:rsidRDefault="2E45ACCE" w:rsidP="00C61118">
            <w:pPr>
              <w:pStyle w:val="ListParagraph"/>
              <w:ind w:left="0"/>
            </w:pPr>
            <w:r w:rsidRPr="00AE20C0">
              <w:t>Name</w:t>
            </w:r>
          </w:p>
        </w:tc>
        <w:tc>
          <w:tcPr>
            <w:tcW w:w="8046" w:type="dxa"/>
            <w:gridSpan w:val="3"/>
          </w:tcPr>
          <w:p w14:paraId="2814641D" w14:textId="77777777" w:rsidR="002F6A2B" w:rsidRPr="00AE20C0" w:rsidRDefault="002F6A2B" w:rsidP="00C61118">
            <w:pPr>
              <w:pStyle w:val="ListParagraph"/>
              <w:ind w:left="0"/>
            </w:pPr>
          </w:p>
        </w:tc>
      </w:tr>
      <w:tr w:rsidR="004C1BE3" w:rsidRPr="00AE20C0" w14:paraId="05DB6DCA" w14:textId="77777777" w:rsidTr="2E45ACCE">
        <w:tc>
          <w:tcPr>
            <w:tcW w:w="1701" w:type="dxa"/>
          </w:tcPr>
          <w:p w14:paraId="1DB43889" w14:textId="77777777" w:rsidR="004C1BE3" w:rsidRPr="00AE20C0" w:rsidRDefault="2E45ACCE" w:rsidP="003C625E">
            <w:pPr>
              <w:pStyle w:val="ListParagraph"/>
              <w:ind w:left="0"/>
            </w:pPr>
            <w:r w:rsidRPr="00AE20C0">
              <w:t>Email</w:t>
            </w:r>
          </w:p>
        </w:tc>
        <w:tc>
          <w:tcPr>
            <w:tcW w:w="4253" w:type="dxa"/>
          </w:tcPr>
          <w:p w14:paraId="25E99CD7" w14:textId="77777777" w:rsidR="004C1BE3" w:rsidRPr="00AE20C0" w:rsidRDefault="004C1BE3" w:rsidP="003C625E">
            <w:pPr>
              <w:pStyle w:val="ListParagraph"/>
              <w:ind w:left="0"/>
            </w:pPr>
          </w:p>
        </w:tc>
        <w:tc>
          <w:tcPr>
            <w:tcW w:w="1111" w:type="dxa"/>
          </w:tcPr>
          <w:p w14:paraId="0E329902" w14:textId="77777777" w:rsidR="004C1BE3" w:rsidRPr="00AE20C0" w:rsidRDefault="2E45ACCE" w:rsidP="003C625E">
            <w:pPr>
              <w:pStyle w:val="ListParagraph"/>
              <w:ind w:left="0"/>
            </w:pPr>
            <w:r w:rsidRPr="00AE20C0">
              <w:t>ORCID</w:t>
            </w:r>
          </w:p>
        </w:tc>
        <w:tc>
          <w:tcPr>
            <w:tcW w:w="2682" w:type="dxa"/>
          </w:tcPr>
          <w:p w14:paraId="46249E58" w14:textId="77777777" w:rsidR="004C1BE3" w:rsidRPr="00AE20C0" w:rsidRDefault="004C1BE3" w:rsidP="003C625E">
            <w:pPr>
              <w:pStyle w:val="ListParagraph"/>
              <w:ind w:left="0"/>
            </w:pPr>
          </w:p>
        </w:tc>
      </w:tr>
      <w:tr w:rsidR="008812E7" w:rsidRPr="00AE20C0" w14:paraId="6560AD2B" w14:textId="77777777" w:rsidTr="2E45ACCE">
        <w:tc>
          <w:tcPr>
            <w:tcW w:w="1701" w:type="dxa"/>
          </w:tcPr>
          <w:p w14:paraId="4E0F8D5D" w14:textId="77777777" w:rsidR="008812E7" w:rsidRPr="00AE20C0" w:rsidRDefault="2E45ACCE" w:rsidP="00C61118">
            <w:pPr>
              <w:pStyle w:val="ListParagraph"/>
              <w:ind w:left="0"/>
            </w:pPr>
            <w:r w:rsidRPr="00AE20C0">
              <w:t>Employer</w:t>
            </w:r>
          </w:p>
        </w:tc>
        <w:tc>
          <w:tcPr>
            <w:tcW w:w="8046" w:type="dxa"/>
            <w:gridSpan w:val="3"/>
          </w:tcPr>
          <w:p w14:paraId="45AEFE5A" w14:textId="77777777" w:rsidR="008812E7" w:rsidRPr="00AE20C0" w:rsidRDefault="008812E7" w:rsidP="00C61118">
            <w:pPr>
              <w:pStyle w:val="ListParagraph"/>
              <w:ind w:left="0"/>
            </w:pPr>
          </w:p>
        </w:tc>
      </w:tr>
      <w:tr w:rsidR="008812E7" w:rsidRPr="00AE20C0" w14:paraId="1873DF4B" w14:textId="77777777" w:rsidTr="2E45ACCE">
        <w:tc>
          <w:tcPr>
            <w:tcW w:w="1701" w:type="dxa"/>
          </w:tcPr>
          <w:p w14:paraId="48E028BB" w14:textId="77777777" w:rsidR="008812E7" w:rsidRPr="00AE20C0" w:rsidRDefault="2E45ACCE" w:rsidP="00C61118">
            <w:pPr>
              <w:pStyle w:val="ListParagraph"/>
              <w:ind w:left="0"/>
            </w:pPr>
            <w:r w:rsidRPr="00AE20C0">
              <w:t>Affiliation(s)</w:t>
            </w:r>
          </w:p>
        </w:tc>
        <w:tc>
          <w:tcPr>
            <w:tcW w:w="8046" w:type="dxa"/>
            <w:gridSpan w:val="3"/>
          </w:tcPr>
          <w:p w14:paraId="5A876D2B" w14:textId="77777777" w:rsidR="008812E7" w:rsidRPr="00AE20C0" w:rsidRDefault="008812E7" w:rsidP="00C61118">
            <w:pPr>
              <w:pStyle w:val="ListParagraph"/>
              <w:ind w:left="0"/>
            </w:pPr>
          </w:p>
        </w:tc>
      </w:tr>
      <w:tr w:rsidR="002F6A2B" w:rsidRPr="00AE20C0" w14:paraId="4C9D43EA" w14:textId="77777777" w:rsidTr="2E45ACCE">
        <w:tc>
          <w:tcPr>
            <w:tcW w:w="1701" w:type="dxa"/>
          </w:tcPr>
          <w:p w14:paraId="3049FD77" w14:textId="77777777" w:rsidR="002F6A2B" w:rsidRPr="00AE20C0" w:rsidRDefault="2E45ACCE" w:rsidP="00C61118">
            <w:pPr>
              <w:pStyle w:val="ListParagraph"/>
              <w:ind w:left="0"/>
            </w:pPr>
            <w:r w:rsidRPr="00AE20C0">
              <w:t>Role on project</w:t>
            </w:r>
          </w:p>
        </w:tc>
        <w:tc>
          <w:tcPr>
            <w:tcW w:w="8046" w:type="dxa"/>
            <w:gridSpan w:val="3"/>
          </w:tcPr>
          <w:p w14:paraId="218D8112" w14:textId="77777777" w:rsidR="002F6A2B" w:rsidRPr="00AE20C0" w:rsidRDefault="2E45ACCE" w:rsidP="00C61118">
            <w:pPr>
              <w:pStyle w:val="ListParagraph"/>
              <w:ind w:left="0"/>
            </w:pPr>
            <w:r w:rsidRPr="00AE20C0">
              <w:t>Brief explanation of role on project (e.g. Project Coordinator/ Manager, Lead Clinician)</w:t>
            </w:r>
          </w:p>
        </w:tc>
      </w:tr>
      <w:tr w:rsidR="002F6A2B" w:rsidRPr="00AE20C0" w14:paraId="457A6D1D" w14:textId="77777777" w:rsidTr="2E45ACCE">
        <w:tc>
          <w:tcPr>
            <w:tcW w:w="1701" w:type="dxa"/>
          </w:tcPr>
          <w:p w14:paraId="48434093" w14:textId="77777777" w:rsidR="002F6A2B" w:rsidRPr="00AE20C0" w:rsidRDefault="2E45ACCE" w:rsidP="00C61118">
            <w:pPr>
              <w:pStyle w:val="ListParagraph"/>
              <w:ind w:left="0"/>
            </w:pPr>
            <w:r w:rsidRPr="00AE20C0">
              <w:t>Qualifications / Experience</w:t>
            </w:r>
          </w:p>
        </w:tc>
        <w:tc>
          <w:tcPr>
            <w:tcW w:w="8046" w:type="dxa"/>
            <w:gridSpan w:val="3"/>
          </w:tcPr>
          <w:p w14:paraId="571115B4" w14:textId="77777777" w:rsidR="002F6A2B" w:rsidRPr="00AE20C0" w:rsidRDefault="2E45ACCE" w:rsidP="00C61118">
            <w:pPr>
              <w:pStyle w:val="ListParagraph"/>
              <w:ind w:left="0"/>
            </w:pPr>
            <w:r w:rsidRPr="00AE20C0">
              <w:t>2-3 sentences maximum detailing relevant qualifications and experience</w:t>
            </w:r>
          </w:p>
        </w:tc>
      </w:tr>
    </w:tbl>
    <w:p w14:paraId="04B8B965" w14:textId="77777777" w:rsidR="002F6A2B" w:rsidRPr="00AE20C0" w:rsidRDefault="002F6A2B" w:rsidP="006C5636">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8F4020" w:rsidRPr="00AE20C0" w14:paraId="554103CF" w14:textId="77777777" w:rsidTr="2E45ACCE">
        <w:tc>
          <w:tcPr>
            <w:tcW w:w="1701" w:type="dxa"/>
          </w:tcPr>
          <w:p w14:paraId="3DAD1296" w14:textId="77777777" w:rsidR="008F4020" w:rsidRPr="00AE20C0" w:rsidRDefault="2E45ACCE" w:rsidP="003C625E">
            <w:pPr>
              <w:pStyle w:val="ListParagraph"/>
              <w:ind w:left="0"/>
            </w:pPr>
            <w:r w:rsidRPr="00AE20C0">
              <w:t>Name</w:t>
            </w:r>
          </w:p>
        </w:tc>
        <w:tc>
          <w:tcPr>
            <w:tcW w:w="8046" w:type="dxa"/>
            <w:gridSpan w:val="3"/>
          </w:tcPr>
          <w:p w14:paraId="33AED57E" w14:textId="77777777" w:rsidR="008F4020" w:rsidRPr="00AE20C0" w:rsidRDefault="008F4020" w:rsidP="003C625E">
            <w:pPr>
              <w:pStyle w:val="ListParagraph"/>
              <w:ind w:left="0"/>
            </w:pPr>
          </w:p>
        </w:tc>
      </w:tr>
      <w:tr w:rsidR="004C1BE3" w:rsidRPr="00AE20C0" w14:paraId="4F243C52" w14:textId="77777777" w:rsidTr="2E45ACCE">
        <w:tc>
          <w:tcPr>
            <w:tcW w:w="1701" w:type="dxa"/>
          </w:tcPr>
          <w:p w14:paraId="3A3C0F84" w14:textId="77777777" w:rsidR="004C1BE3" w:rsidRPr="00AE20C0" w:rsidRDefault="2E45ACCE" w:rsidP="003C625E">
            <w:pPr>
              <w:pStyle w:val="ListParagraph"/>
              <w:ind w:left="0"/>
            </w:pPr>
            <w:r w:rsidRPr="00AE20C0">
              <w:t>Email</w:t>
            </w:r>
          </w:p>
        </w:tc>
        <w:tc>
          <w:tcPr>
            <w:tcW w:w="4253" w:type="dxa"/>
          </w:tcPr>
          <w:p w14:paraId="2D2C0356" w14:textId="77777777" w:rsidR="004C1BE3" w:rsidRPr="00AE20C0" w:rsidRDefault="004C1BE3" w:rsidP="003C625E">
            <w:pPr>
              <w:pStyle w:val="ListParagraph"/>
              <w:ind w:left="0"/>
            </w:pPr>
          </w:p>
        </w:tc>
        <w:tc>
          <w:tcPr>
            <w:tcW w:w="1111" w:type="dxa"/>
          </w:tcPr>
          <w:p w14:paraId="0C88BF8E" w14:textId="77777777" w:rsidR="004C1BE3" w:rsidRPr="00AE20C0" w:rsidRDefault="2E45ACCE" w:rsidP="003C625E">
            <w:pPr>
              <w:pStyle w:val="ListParagraph"/>
              <w:ind w:left="0"/>
            </w:pPr>
            <w:r w:rsidRPr="00AE20C0">
              <w:t>ORCID</w:t>
            </w:r>
          </w:p>
        </w:tc>
        <w:tc>
          <w:tcPr>
            <w:tcW w:w="2682" w:type="dxa"/>
          </w:tcPr>
          <w:p w14:paraId="75295EBC" w14:textId="77777777" w:rsidR="004C1BE3" w:rsidRPr="00AE20C0" w:rsidRDefault="004C1BE3" w:rsidP="003C625E">
            <w:pPr>
              <w:pStyle w:val="ListParagraph"/>
              <w:ind w:left="0"/>
            </w:pPr>
          </w:p>
        </w:tc>
      </w:tr>
      <w:tr w:rsidR="008F4020" w:rsidRPr="00AE20C0" w14:paraId="5FE085F8" w14:textId="77777777" w:rsidTr="2E45ACCE">
        <w:tc>
          <w:tcPr>
            <w:tcW w:w="1701" w:type="dxa"/>
          </w:tcPr>
          <w:p w14:paraId="3C2AF087" w14:textId="77777777" w:rsidR="008F4020" w:rsidRPr="00AE20C0" w:rsidRDefault="2E45ACCE" w:rsidP="003C625E">
            <w:pPr>
              <w:pStyle w:val="ListParagraph"/>
              <w:ind w:left="0"/>
            </w:pPr>
            <w:r w:rsidRPr="00AE20C0">
              <w:t>Employer</w:t>
            </w:r>
          </w:p>
        </w:tc>
        <w:tc>
          <w:tcPr>
            <w:tcW w:w="8046" w:type="dxa"/>
            <w:gridSpan w:val="3"/>
          </w:tcPr>
          <w:p w14:paraId="565A439B" w14:textId="77777777" w:rsidR="008F4020" w:rsidRPr="00AE20C0" w:rsidRDefault="008F4020" w:rsidP="003C625E">
            <w:pPr>
              <w:pStyle w:val="ListParagraph"/>
              <w:ind w:left="0"/>
            </w:pPr>
          </w:p>
        </w:tc>
      </w:tr>
      <w:tr w:rsidR="008F4020" w:rsidRPr="00AE20C0" w14:paraId="3E4F2BEF" w14:textId="77777777" w:rsidTr="2E45ACCE">
        <w:tc>
          <w:tcPr>
            <w:tcW w:w="1701" w:type="dxa"/>
          </w:tcPr>
          <w:p w14:paraId="4380742E" w14:textId="77777777" w:rsidR="008F4020" w:rsidRPr="00AE20C0" w:rsidRDefault="2E45ACCE" w:rsidP="003C625E">
            <w:pPr>
              <w:pStyle w:val="ListParagraph"/>
              <w:ind w:left="0"/>
            </w:pPr>
            <w:r w:rsidRPr="00AE20C0">
              <w:t>Affiliation(s)</w:t>
            </w:r>
          </w:p>
        </w:tc>
        <w:tc>
          <w:tcPr>
            <w:tcW w:w="8046" w:type="dxa"/>
            <w:gridSpan w:val="3"/>
          </w:tcPr>
          <w:p w14:paraId="31F5D091" w14:textId="77777777" w:rsidR="008F4020" w:rsidRPr="00AE20C0" w:rsidRDefault="008F4020" w:rsidP="003C625E">
            <w:pPr>
              <w:pStyle w:val="ListParagraph"/>
              <w:ind w:left="0"/>
            </w:pPr>
          </w:p>
        </w:tc>
      </w:tr>
      <w:tr w:rsidR="008F4020" w:rsidRPr="00AE20C0" w14:paraId="718F1640" w14:textId="77777777" w:rsidTr="2E45ACCE">
        <w:tc>
          <w:tcPr>
            <w:tcW w:w="1701" w:type="dxa"/>
          </w:tcPr>
          <w:p w14:paraId="7E5540D1" w14:textId="77777777" w:rsidR="008F4020" w:rsidRPr="00AE20C0" w:rsidRDefault="2E45ACCE" w:rsidP="003C625E">
            <w:pPr>
              <w:pStyle w:val="ListParagraph"/>
              <w:ind w:left="0"/>
            </w:pPr>
            <w:r w:rsidRPr="00AE20C0">
              <w:t>Role on project</w:t>
            </w:r>
          </w:p>
        </w:tc>
        <w:tc>
          <w:tcPr>
            <w:tcW w:w="8046" w:type="dxa"/>
            <w:gridSpan w:val="3"/>
          </w:tcPr>
          <w:p w14:paraId="27A49FB1" w14:textId="77777777" w:rsidR="008F4020" w:rsidRPr="00AE20C0" w:rsidRDefault="2E45ACCE" w:rsidP="003C625E">
            <w:pPr>
              <w:pStyle w:val="ListParagraph"/>
              <w:ind w:left="0"/>
            </w:pPr>
            <w:r w:rsidRPr="00AE20C0">
              <w:t>Brief explanation of role on project (e.g. Project Coordinator/ Manager, Lead Clinician)</w:t>
            </w:r>
          </w:p>
        </w:tc>
      </w:tr>
      <w:tr w:rsidR="008F4020" w:rsidRPr="00AE20C0" w14:paraId="50D8E82B" w14:textId="77777777" w:rsidTr="2E45ACCE">
        <w:tc>
          <w:tcPr>
            <w:tcW w:w="1701" w:type="dxa"/>
          </w:tcPr>
          <w:p w14:paraId="195583FF" w14:textId="77777777" w:rsidR="008F4020" w:rsidRPr="00AE20C0" w:rsidRDefault="2E45ACCE" w:rsidP="003C625E">
            <w:pPr>
              <w:pStyle w:val="ListParagraph"/>
              <w:ind w:left="0"/>
            </w:pPr>
            <w:r w:rsidRPr="00AE20C0">
              <w:t>Qualifications / Experience</w:t>
            </w:r>
          </w:p>
        </w:tc>
        <w:tc>
          <w:tcPr>
            <w:tcW w:w="8046" w:type="dxa"/>
            <w:gridSpan w:val="3"/>
          </w:tcPr>
          <w:p w14:paraId="00B59319" w14:textId="77777777" w:rsidR="008F4020" w:rsidRPr="00AE20C0" w:rsidRDefault="2E45ACCE" w:rsidP="003C625E">
            <w:pPr>
              <w:pStyle w:val="ListParagraph"/>
              <w:ind w:left="0"/>
            </w:pPr>
            <w:r w:rsidRPr="00AE20C0">
              <w:t>2-3 sentences maximum detailing relevant qualifications and experience</w:t>
            </w:r>
          </w:p>
        </w:tc>
      </w:tr>
    </w:tbl>
    <w:p w14:paraId="2C4F9B68" w14:textId="77777777" w:rsidR="008F4020" w:rsidRPr="00AE20C0" w:rsidRDefault="008F4020" w:rsidP="006C5636">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8F4020" w:rsidRPr="00AE20C0" w14:paraId="36DFCBAC" w14:textId="77777777" w:rsidTr="2E45ACCE">
        <w:tc>
          <w:tcPr>
            <w:tcW w:w="1701" w:type="dxa"/>
          </w:tcPr>
          <w:p w14:paraId="0509A54C" w14:textId="77777777" w:rsidR="008F4020" w:rsidRPr="00AE20C0" w:rsidRDefault="2E45ACCE" w:rsidP="003C625E">
            <w:pPr>
              <w:pStyle w:val="ListParagraph"/>
              <w:ind w:left="0"/>
            </w:pPr>
            <w:r w:rsidRPr="00AE20C0">
              <w:t>Name</w:t>
            </w:r>
          </w:p>
        </w:tc>
        <w:tc>
          <w:tcPr>
            <w:tcW w:w="8046" w:type="dxa"/>
            <w:gridSpan w:val="3"/>
          </w:tcPr>
          <w:p w14:paraId="5E171725" w14:textId="77777777" w:rsidR="008F4020" w:rsidRPr="00AE20C0" w:rsidRDefault="008F4020" w:rsidP="003C625E">
            <w:pPr>
              <w:pStyle w:val="ListParagraph"/>
              <w:ind w:left="0"/>
            </w:pPr>
          </w:p>
        </w:tc>
      </w:tr>
      <w:tr w:rsidR="004C1BE3" w:rsidRPr="00AE20C0" w14:paraId="715D9170" w14:textId="77777777" w:rsidTr="2E45ACCE">
        <w:tc>
          <w:tcPr>
            <w:tcW w:w="1701" w:type="dxa"/>
          </w:tcPr>
          <w:p w14:paraId="4295482C" w14:textId="77777777" w:rsidR="004C1BE3" w:rsidRPr="00AE20C0" w:rsidRDefault="2E45ACCE" w:rsidP="003C625E">
            <w:pPr>
              <w:pStyle w:val="ListParagraph"/>
              <w:ind w:left="0"/>
            </w:pPr>
            <w:r w:rsidRPr="00AE20C0">
              <w:t>Email</w:t>
            </w:r>
          </w:p>
        </w:tc>
        <w:tc>
          <w:tcPr>
            <w:tcW w:w="4253" w:type="dxa"/>
          </w:tcPr>
          <w:p w14:paraId="73FE8CC8" w14:textId="77777777" w:rsidR="004C1BE3" w:rsidRPr="00AE20C0" w:rsidRDefault="004C1BE3" w:rsidP="003C625E">
            <w:pPr>
              <w:pStyle w:val="ListParagraph"/>
              <w:ind w:left="0"/>
            </w:pPr>
          </w:p>
        </w:tc>
        <w:tc>
          <w:tcPr>
            <w:tcW w:w="1111" w:type="dxa"/>
          </w:tcPr>
          <w:p w14:paraId="076BDBD5" w14:textId="77777777" w:rsidR="004C1BE3" w:rsidRPr="00AE20C0" w:rsidRDefault="2E45ACCE" w:rsidP="003C625E">
            <w:pPr>
              <w:pStyle w:val="ListParagraph"/>
              <w:ind w:left="0"/>
            </w:pPr>
            <w:r w:rsidRPr="00AE20C0">
              <w:t>ORCID</w:t>
            </w:r>
          </w:p>
        </w:tc>
        <w:tc>
          <w:tcPr>
            <w:tcW w:w="2682" w:type="dxa"/>
          </w:tcPr>
          <w:p w14:paraId="4FDD2191" w14:textId="77777777" w:rsidR="004C1BE3" w:rsidRPr="00AE20C0" w:rsidRDefault="004C1BE3" w:rsidP="003C625E">
            <w:pPr>
              <w:pStyle w:val="ListParagraph"/>
              <w:ind w:left="0"/>
            </w:pPr>
          </w:p>
        </w:tc>
      </w:tr>
      <w:tr w:rsidR="008F4020" w:rsidRPr="00AE20C0" w14:paraId="4332C2D9" w14:textId="77777777" w:rsidTr="2E45ACCE">
        <w:tc>
          <w:tcPr>
            <w:tcW w:w="1701" w:type="dxa"/>
          </w:tcPr>
          <w:p w14:paraId="2DA166C1" w14:textId="77777777" w:rsidR="008F4020" w:rsidRPr="00AE20C0" w:rsidRDefault="2E45ACCE" w:rsidP="003C625E">
            <w:pPr>
              <w:pStyle w:val="ListParagraph"/>
              <w:ind w:left="0"/>
            </w:pPr>
            <w:r w:rsidRPr="00AE20C0">
              <w:t>Employer</w:t>
            </w:r>
          </w:p>
        </w:tc>
        <w:tc>
          <w:tcPr>
            <w:tcW w:w="8046" w:type="dxa"/>
            <w:gridSpan w:val="3"/>
          </w:tcPr>
          <w:p w14:paraId="23EFD7B3" w14:textId="77777777" w:rsidR="008F4020" w:rsidRPr="00AE20C0" w:rsidRDefault="008F4020" w:rsidP="003C625E">
            <w:pPr>
              <w:pStyle w:val="ListParagraph"/>
              <w:ind w:left="0"/>
            </w:pPr>
          </w:p>
        </w:tc>
      </w:tr>
      <w:tr w:rsidR="008F4020" w:rsidRPr="00AE20C0" w14:paraId="1951955A" w14:textId="77777777" w:rsidTr="2E45ACCE">
        <w:tc>
          <w:tcPr>
            <w:tcW w:w="1701" w:type="dxa"/>
          </w:tcPr>
          <w:p w14:paraId="0D69C9FD" w14:textId="77777777" w:rsidR="008F4020" w:rsidRPr="00AE20C0" w:rsidRDefault="2E45ACCE" w:rsidP="003C625E">
            <w:pPr>
              <w:pStyle w:val="ListParagraph"/>
              <w:ind w:left="0"/>
            </w:pPr>
            <w:r w:rsidRPr="00AE20C0">
              <w:t>Affiliation(s)</w:t>
            </w:r>
          </w:p>
        </w:tc>
        <w:tc>
          <w:tcPr>
            <w:tcW w:w="8046" w:type="dxa"/>
            <w:gridSpan w:val="3"/>
          </w:tcPr>
          <w:p w14:paraId="2E76A981" w14:textId="77777777" w:rsidR="008F4020" w:rsidRPr="00AE20C0" w:rsidRDefault="008F4020" w:rsidP="003C625E">
            <w:pPr>
              <w:pStyle w:val="ListParagraph"/>
              <w:ind w:left="0"/>
            </w:pPr>
          </w:p>
        </w:tc>
      </w:tr>
      <w:tr w:rsidR="008F4020" w:rsidRPr="00AE20C0" w14:paraId="0614A295" w14:textId="77777777" w:rsidTr="2E45ACCE">
        <w:tc>
          <w:tcPr>
            <w:tcW w:w="1701" w:type="dxa"/>
          </w:tcPr>
          <w:p w14:paraId="69DB6F37" w14:textId="77777777" w:rsidR="008F4020" w:rsidRPr="00AE20C0" w:rsidRDefault="2E45ACCE" w:rsidP="003C625E">
            <w:pPr>
              <w:pStyle w:val="ListParagraph"/>
              <w:ind w:left="0"/>
            </w:pPr>
            <w:r w:rsidRPr="00AE20C0">
              <w:t>Role on project</w:t>
            </w:r>
          </w:p>
        </w:tc>
        <w:tc>
          <w:tcPr>
            <w:tcW w:w="8046" w:type="dxa"/>
            <w:gridSpan w:val="3"/>
          </w:tcPr>
          <w:p w14:paraId="224682CC" w14:textId="77777777" w:rsidR="008F4020" w:rsidRPr="00AE20C0" w:rsidRDefault="2E45ACCE" w:rsidP="003C625E">
            <w:pPr>
              <w:pStyle w:val="ListParagraph"/>
              <w:ind w:left="0"/>
            </w:pPr>
            <w:r w:rsidRPr="00AE20C0">
              <w:t>Brief explanation of role on project (e.g. Project Coordinator/ Manager, Lead Clinician)</w:t>
            </w:r>
          </w:p>
        </w:tc>
      </w:tr>
      <w:tr w:rsidR="008F4020" w:rsidRPr="00AE20C0" w14:paraId="2D193839" w14:textId="77777777" w:rsidTr="2E45ACCE">
        <w:tc>
          <w:tcPr>
            <w:tcW w:w="1701" w:type="dxa"/>
          </w:tcPr>
          <w:p w14:paraId="60ADD2C4" w14:textId="77777777" w:rsidR="008F4020" w:rsidRPr="00AE20C0" w:rsidRDefault="2E45ACCE" w:rsidP="003C625E">
            <w:pPr>
              <w:pStyle w:val="ListParagraph"/>
              <w:ind w:left="0"/>
            </w:pPr>
            <w:r w:rsidRPr="00AE20C0">
              <w:t>Qualifications / Experience</w:t>
            </w:r>
          </w:p>
        </w:tc>
        <w:tc>
          <w:tcPr>
            <w:tcW w:w="8046" w:type="dxa"/>
            <w:gridSpan w:val="3"/>
          </w:tcPr>
          <w:p w14:paraId="077BA297" w14:textId="77777777" w:rsidR="008F4020" w:rsidRPr="00AE20C0" w:rsidRDefault="2E45ACCE" w:rsidP="003C625E">
            <w:pPr>
              <w:pStyle w:val="ListParagraph"/>
              <w:ind w:left="0"/>
            </w:pPr>
            <w:r w:rsidRPr="00AE20C0">
              <w:t>2-3 sentences maximum detailing relevant qualifications and experience</w:t>
            </w:r>
          </w:p>
        </w:tc>
      </w:tr>
    </w:tbl>
    <w:p w14:paraId="3B8EB37B" w14:textId="77777777" w:rsidR="00D068BF" w:rsidRPr="00AE20C0" w:rsidRDefault="00D068BF" w:rsidP="00D068BF">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D068BF" w:rsidRPr="00AE20C0" w14:paraId="6B9661CC" w14:textId="77777777" w:rsidTr="2E45ACCE">
        <w:tc>
          <w:tcPr>
            <w:tcW w:w="1701" w:type="dxa"/>
          </w:tcPr>
          <w:p w14:paraId="6C88482D" w14:textId="77777777" w:rsidR="00D068BF" w:rsidRPr="00AE20C0" w:rsidRDefault="2E45ACCE" w:rsidP="000A38AA">
            <w:pPr>
              <w:pStyle w:val="ListParagraph"/>
              <w:ind w:left="0"/>
            </w:pPr>
            <w:r w:rsidRPr="00AE20C0">
              <w:t>Name</w:t>
            </w:r>
          </w:p>
        </w:tc>
        <w:tc>
          <w:tcPr>
            <w:tcW w:w="8046" w:type="dxa"/>
            <w:gridSpan w:val="3"/>
          </w:tcPr>
          <w:p w14:paraId="4345E607" w14:textId="77777777" w:rsidR="00D068BF" w:rsidRPr="00AE20C0" w:rsidRDefault="00D068BF" w:rsidP="000A38AA">
            <w:pPr>
              <w:pStyle w:val="ListParagraph"/>
              <w:ind w:left="0"/>
            </w:pPr>
          </w:p>
        </w:tc>
      </w:tr>
      <w:tr w:rsidR="00D068BF" w:rsidRPr="00AE20C0" w14:paraId="58B3F3A3" w14:textId="77777777" w:rsidTr="2E45ACCE">
        <w:tc>
          <w:tcPr>
            <w:tcW w:w="1701" w:type="dxa"/>
          </w:tcPr>
          <w:p w14:paraId="0332C55A" w14:textId="77777777" w:rsidR="00D068BF" w:rsidRPr="00AE20C0" w:rsidRDefault="2E45ACCE" w:rsidP="000A38AA">
            <w:pPr>
              <w:pStyle w:val="ListParagraph"/>
              <w:ind w:left="0"/>
            </w:pPr>
            <w:r w:rsidRPr="00AE20C0">
              <w:t>Email</w:t>
            </w:r>
          </w:p>
        </w:tc>
        <w:tc>
          <w:tcPr>
            <w:tcW w:w="4253" w:type="dxa"/>
          </w:tcPr>
          <w:p w14:paraId="4DC9B316" w14:textId="77777777" w:rsidR="00D068BF" w:rsidRPr="00AE20C0" w:rsidRDefault="00D068BF" w:rsidP="000A38AA">
            <w:pPr>
              <w:pStyle w:val="ListParagraph"/>
              <w:ind w:left="0"/>
            </w:pPr>
          </w:p>
        </w:tc>
        <w:tc>
          <w:tcPr>
            <w:tcW w:w="1111" w:type="dxa"/>
          </w:tcPr>
          <w:p w14:paraId="4DE81EF9" w14:textId="77777777" w:rsidR="00D068BF" w:rsidRPr="00AE20C0" w:rsidRDefault="2E45ACCE" w:rsidP="000A38AA">
            <w:pPr>
              <w:pStyle w:val="ListParagraph"/>
              <w:ind w:left="0"/>
            </w:pPr>
            <w:r w:rsidRPr="00AE20C0">
              <w:t>ORCID</w:t>
            </w:r>
          </w:p>
        </w:tc>
        <w:tc>
          <w:tcPr>
            <w:tcW w:w="2682" w:type="dxa"/>
          </w:tcPr>
          <w:p w14:paraId="5CF907FA" w14:textId="77777777" w:rsidR="00D068BF" w:rsidRPr="00AE20C0" w:rsidRDefault="00D068BF" w:rsidP="000A38AA">
            <w:pPr>
              <w:pStyle w:val="ListParagraph"/>
              <w:ind w:left="0"/>
            </w:pPr>
          </w:p>
        </w:tc>
      </w:tr>
      <w:tr w:rsidR="00D068BF" w:rsidRPr="00AE20C0" w14:paraId="2CFBCECA" w14:textId="77777777" w:rsidTr="2E45ACCE">
        <w:tc>
          <w:tcPr>
            <w:tcW w:w="1701" w:type="dxa"/>
          </w:tcPr>
          <w:p w14:paraId="0A968AB0" w14:textId="77777777" w:rsidR="00D068BF" w:rsidRPr="00AE20C0" w:rsidRDefault="2E45ACCE" w:rsidP="000A38AA">
            <w:pPr>
              <w:pStyle w:val="ListParagraph"/>
              <w:ind w:left="0"/>
            </w:pPr>
            <w:r w:rsidRPr="00AE20C0">
              <w:t>Employer</w:t>
            </w:r>
          </w:p>
        </w:tc>
        <w:tc>
          <w:tcPr>
            <w:tcW w:w="8046" w:type="dxa"/>
            <w:gridSpan w:val="3"/>
          </w:tcPr>
          <w:p w14:paraId="4C532694" w14:textId="77777777" w:rsidR="00D068BF" w:rsidRPr="00AE20C0" w:rsidRDefault="00D068BF" w:rsidP="000A38AA">
            <w:pPr>
              <w:pStyle w:val="ListParagraph"/>
              <w:ind w:left="0"/>
            </w:pPr>
          </w:p>
        </w:tc>
      </w:tr>
      <w:tr w:rsidR="00D068BF" w:rsidRPr="00AE20C0" w14:paraId="1C99FD2E" w14:textId="77777777" w:rsidTr="2E45ACCE">
        <w:tc>
          <w:tcPr>
            <w:tcW w:w="1701" w:type="dxa"/>
          </w:tcPr>
          <w:p w14:paraId="5338D8C0" w14:textId="77777777" w:rsidR="00D068BF" w:rsidRPr="00AE20C0" w:rsidRDefault="2E45ACCE" w:rsidP="000A38AA">
            <w:pPr>
              <w:pStyle w:val="ListParagraph"/>
              <w:ind w:left="0"/>
            </w:pPr>
            <w:r w:rsidRPr="00AE20C0">
              <w:t>Affiliation(s)</w:t>
            </w:r>
          </w:p>
        </w:tc>
        <w:tc>
          <w:tcPr>
            <w:tcW w:w="8046" w:type="dxa"/>
            <w:gridSpan w:val="3"/>
          </w:tcPr>
          <w:p w14:paraId="46E00E86" w14:textId="77777777" w:rsidR="00D068BF" w:rsidRPr="00AE20C0" w:rsidRDefault="00D068BF" w:rsidP="000A38AA">
            <w:pPr>
              <w:pStyle w:val="ListParagraph"/>
              <w:ind w:left="0"/>
            </w:pPr>
          </w:p>
        </w:tc>
      </w:tr>
      <w:tr w:rsidR="00D068BF" w:rsidRPr="00AE20C0" w14:paraId="6B1F8653" w14:textId="77777777" w:rsidTr="2E45ACCE">
        <w:tc>
          <w:tcPr>
            <w:tcW w:w="1701" w:type="dxa"/>
          </w:tcPr>
          <w:p w14:paraId="5A9280A9" w14:textId="77777777" w:rsidR="00D068BF" w:rsidRPr="00AE20C0" w:rsidRDefault="2E45ACCE" w:rsidP="000A38AA">
            <w:pPr>
              <w:pStyle w:val="ListParagraph"/>
              <w:ind w:left="0"/>
            </w:pPr>
            <w:r w:rsidRPr="00AE20C0">
              <w:t>Role on project</w:t>
            </w:r>
          </w:p>
        </w:tc>
        <w:tc>
          <w:tcPr>
            <w:tcW w:w="8046" w:type="dxa"/>
            <w:gridSpan w:val="3"/>
          </w:tcPr>
          <w:p w14:paraId="415EC104" w14:textId="77777777" w:rsidR="00D068BF" w:rsidRPr="00AE20C0" w:rsidRDefault="2E45ACCE" w:rsidP="000A38AA">
            <w:pPr>
              <w:pStyle w:val="ListParagraph"/>
              <w:ind w:left="0"/>
            </w:pPr>
            <w:r w:rsidRPr="00AE20C0">
              <w:t>Brief explanation of role on project (e.g. Project Coordinator/ Manager, Lead Clinician)</w:t>
            </w:r>
          </w:p>
        </w:tc>
      </w:tr>
      <w:tr w:rsidR="00D068BF" w:rsidRPr="00AE20C0" w14:paraId="51B3D9F8" w14:textId="77777777" w:rsidTr="2E45ACCE">
        <w:tc>
          <w:tcPr>
            <w:tcW w:w="1701" w:type="dxa"/>
          </w:tcPr>
          <w:p w14:paraId="3371101F" w14:textId="77777777" w:rsidR="00D068BF" w:rsidRPr="00AE20C0" w:rsidRDefault="2E45ACCE" w:rsidP="000A38AA">
            <w:pPr>
              <w:pStyle w:val="ListParagraph"/>
              <w:ind w:left="0"/>
            </w:pPr>
            <w:r w:rsidRPr="00AE20C0">
              <w:t>Qualifications / Experience</w:t>
            </w:r>
          </w:p>
        </w:tc>
        <w:tc>
          <w:tcPr>
            <w:tcW w:w="8046" w:type="dxa"/>
            <w:gridSpan w:val="3"/>
          </w:tcPr>
          <w:p w14:paraId="13843361" w14:textId="77777777" w:rsidR="00D068BF" w:rsidRPr="00AE20C0" w:rsidRDefault="2E45ACCE" w:rsidP="000A38AA">
            <w:pPr>
              <w:pStyle w:val="ListParagraph"/>
              <w:ind w:left="0"/>
            </w:pPr>
            <w:r w:rsidRPr="00AE20C0">
              <w:t>2-3 sentences maximum detailing relevant qualifications and experience</w:t>
            </w:r>
          </w:p>
        </w:tc>
      </w:tr>
    </w:tbl>
    <w:p w14:paraId="7BBDCEBD" w14:textId="77777777" w:rsidR="00D068BF" w:rsidRPr="00AE20C0" w:rsidRDefault="00D068BF" w:rsidP="00D068BF">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D068BF" w:rsidRPr="00AE20C0" w14:paraId="52D5546F" w14:textId="77777777" w:rsidTr="2E45ACCE">
        <w:tc>
          <w:tcPr>
            <w:tcW w:w="1701" w:type="dxa"/>
          </w:tcPr>
          <w:p w14:paraId="3BB12C16" w14:textId="77777777" w:rsidR="00D068BF" w:rsidRPr="00AE20C0" w:rsidRDefault="2E45ACCE" w:rsidP="000A38AA">
            <w:pPr>
              <w:pStyle w:val="ListParagraph"/>
              <w:ind w:left="0"/>
            </w:pPr>
            <w:r w:rsidRPr="00AE20C0">
              <w:t>Name</w:t>
            </w:r>
          </w:p>
        </w:tc>
        <w:tc>
          <w:tcPr>
            <w:tcW w:w="8046" w:type="dxa"/>
            <w:gridSpan w:val="3"/>
          </w:tcPr>
          <w:p w14:paraId="16F5128C" w14:textId="77777777" w:rsidR="00D068BF" w:rsidRPr="00AE20C0" w:rsidRDefault="00D068BF" w:rsidP="000A38AA">
            <w:pPr>
              <w:pStyle w:val="ListParagraph"/>
              <w:ind w:left="0"/>
            </w:pPr>
          </w:p>
        </w:tc>
      </w:tr>
      <w:tr w:rsidR="00D068BF" w:rsidRPr="00AE20C0" w14:paraId="50604689" w14:textId="77777777" w:rsidTr="2E45ACCE">
        <w:tc>
          <w:tcPr>
            <w:tcW w:w="1701" w:type="dxa"/>
          </w:tcPr>
          <w:p w14:paraId="5D14FC6A" w14:textId="77777777" w:rsidR="00D068BF" w:rsidRPr="00AE20C0" w:rsidRDefault="2E45ACCE" w:rsidP="000A38AA">
            <w:pPr>
              <w:pStyle w:val="ListParagraph"/>
              <w:ind w:left="0"/>
            </w:pPr>
            <w:r w:rsidRPr="00AE20C0">
              <w:t>Email</w:t>
            </w:r>
          </w:p>
        </w:tc>
        <w:tc>
          <w:tcPr>
            <w:tcW w:w="4253" w:type="dxa"/>
          </w:tcPr>
          <w:p w14:paraId="09246366" w14:textId="77777777" w:rsidR="00D068BF" w:rsidRPr="00AE20C0" w:rsidRDefault="00D068BF" w:rsidP="000A38AA">
            <w:pPr>
              <w:pStyle w:val="ListParagraph"/>
              <w:ind w:left="0"/>
            </w:pPr>
          </w:p>
        </w:tc>
        <w:tc>
          <w:tcPr>
            <w:tcW w:w="1111" w:type="dxa"/>
          </w:tcPr>
          <w:p w14:paraId="54060151" w14:textId="77777777" w:rsidR="00D068BF" w:rsidRPr="00AE20C0" w:rsidRDefault="2E45ACCE" w:rsidP="000A38AA">
            <w:pPr>
              <w:pStyle w:val="ListParagraph"/>
              <w:ind w:left="0"/>
            </w:pPr>
            <w:r w:rsidRPr="00AE20C0">
              <w:t>ORCID</w:t>
            </w:r>
          </w:p>
        </w:tc>
        <w:tc>
          <w:tcPr>
            <w:tcW w:w="2682" w:type="dxa"/>
          </w:tcPr>
          <w:p w14:paraId="056D6249" w14:textId="77777777" w:rsidR="00D068BF" w:rsidRPr="00AE20C0" w:rsidRDefault="00D068BF" w:rsidP="000A38AA">
            <w:pPr>
              <w:pStyle w:val="ListParagraph"/>
              <w:ind w:left="0"/>
            </w:pPr>
          </w:p>
        </w:tc>
      </w:tr>
      <w:tr w:rsidR="00D068BF" w:rsidRPr="00AE20C0" w14:paraId="12D86CF3" w14:textId="77777777" w:rsidTr="2E45ACCE">
        <w:tc>
          <w:tcPr>
            <w:tcW w:w="1701" w:type="dxa"/>
          </w:tcPr>
          <w:p w14:paraId="187EE291" w14:textId="77777777" w:rsidR="00D068BF" w:rsidRPr="00AE20C0" w:rsidRDefault="2E45ACCE" w:rsidP="000A38AA">
            <w:pPr>
              <w:pStyle w:val="ListParagraph"/>
              <w:ind w:left="0"/>
            </w:pPr>
            <w:r w:rsidRPr="00AE20C0">
              <w:t>Employer</w:t>
            </w:r>
          </w:p>
        </w:tc>
        <w:tc>
          <w:tcPr>
            <w:tcW w:w="8046" w:type="dxa"/>
            <w:gridSpan w:val="3"/>
          </w:tcPr>
          <w:p w14:paraId="56C6A4A0" w14:textId="77777777" w:rsidR="00D2680F" w:rsidRPr="00AE20C0" w:rsidRDefault="00D2680F" w:rsidP="000A38AA">
            <w:pPr>
              <w:pStyle w:val="ListParagraph"/>
              <w:ind w:left="0"/>
            </w:pPr>
          </w:p>
          <w:p w14:paraId="1DA660B3" w14:textId="77777777" w:rsidR="00D068BF" w:rsidRPr="00AE20C0" w:rsidRDefault="00D068BF" w:rsidP="00005DCF"/>
        </w:tc>
      </w:tr>
      <w:tr w:rsidR="00D068BF" w:rsidRPr="00AE20C0" w14:paraId="6871F58E" w14:textId="77777777" w:rsidTr="2E45ACCE">
        <w:tc>
          <w:tcPr>
            <w:tcW w:w="1701" w:type="dxa"/>
          </w:tcPr>
          <w:p w14:paraId="13D8696B" w14:textId="77777777" w:rsidR="00D068BF" w:rsidRPr="00AE20C0" w:rsidRDefault="2E45ACCE" w:rsidP="000A38AA">
            <w:pPr>
              <w:pStyle w:val="ListParagraph"/>
              <w:ind w:left="0"/>
            </w:pPr>
            <w:r w:rsidRPr="00AE20C0">
              <w:t>Affiliation(s)</w:t>
            </w:r>
          </w:p>
        </w:tc>
        <w:tc>
          <w:tcPr>
            <w:tcW w:w="8046" w:type="dxa"/>
            <w:gridSpan w:val="3"/>
          </w:tcPr>
          <w:p w14:paraId="7050D7C1" w14:textId="77777777" w:rsidR="00D068BF" w:rsidRPr="00AE20C0" w:rsidRDefault="00D068BF" w:rsidP="000A38AA">
            <w:pPr>
              <w:pStyle w:val="ListParagraph"/>
              <w:ind w:left="0"/>
            </w:pPr>
          </w:p>
        </w:tc>
      </w:tr>
      <w:tr w:rsidR="00D068BF" w:rsidRPr="00AE20C0" w14:paraId="18C83C0F" w14:textId="77777777" w:rsidTr="2E45ACCE">
        <w:tc>
          <w:tcPr>
            <w:tcW w:w="1701" w:type="dxa"/>
          </w:tcPr>
          <w:p w14:paraId="76E63EE5" w14:textId="77777777" w:rsidR="00D068BF" w:rsidRPr="00AE20C0" w:rsidRDefault="2E45ACCE" w:rsidP="000A38AA">
            <w:pPr>
              <w:pStyle w:val="ListParagraph"/>
              <w:ind w:left="0"/>
            </w:pPr>
            <w:r w:rsidRPr="00AE20C0">
              <w:t>Role on project</w:t>
            </w:r>
          </w:p>
        </w:tc>
        <w:tc>
          <w:tcPr>
            <w:tcW w:w="8046" w:type="dxa"/>
            <w:gridSpan w:val="3"/>
          </w:tcPr>
          <w:p w14:paraId="7A07D01F" w14:textId="77777777" w:rsidR="00D068BF" w:rsidRPr="00AE20C0" w:rsidRDefault="2E45ACCE" w:rsidP="000A38AA">
            <w:pPr>
              <w:pStyle w:val="ListParagraph"/>
              <w:ind w:left="0"/>
            </w:pPr>
            <w:r w:rsidRPr="00AE20C0">
              <w:t>Brief explanation of role on project (e.g. Project Coordinator/ Manager, Lead Clinician)</w:t>
            </w:r>
          </w:p>
        </w:tc>
      </w:tr>
      <w:tr w:rsidR="00D068BF" w:rsidRPr="00AE20C0" w14:paraId="71723AA8" w14:textId="77777777" w:rsidTr="2E45ACCE">
        <w:tc>
          <w:tcPr>
            <w:tcW w:w="1701" w:type="dxa"/>
          </w:tcPr>
          <w:p w14:paraId="54B4DC98" w14:textId="77777777" w:rsidR="00D068BF" w:rsidRPr="00AE20C0" w:rsidRDefault="2E45ACCE" w:rsidP="000A38AA">
            <w:pPr>
              <w:pStyle w:val="ListParagraph"/>
              <w:ind w:left="0"/>
            </w:pPr>
            <w:r w:rsidRPr="00AE20C0">
              <w:t>Qualifications / Experience</w:t>
            </w:r>
          </w:p>
        </w:tc>
        <w:tc>
          <w:tcPr>
            <w:tcW w:w="8046" w:type="dxa"/>
            <w:gridSpan w:val="3"/>
          </w:tcPr>
          <w:p w14:paraId="397FA88F" w14:textId="77777777" w:rsidR="00D068BF" w:rsidRPr="00AE20C0" w:rsidRDefault="2E45ACCE" w:rsidP="000A38AA">
            <w:pPr>
              <w:pStyle w:val="ListParagraph"/>
              <w:ind w:left="0"/>
            </w:pPr>
            <w:r w:rsidRPr="00AE20C0">
              <w:t>2-3 sentences maximum detailing relevant qualifications and experience</w:t>
            </w:r>
          </w:p>
        </w:tc>
      </w:tr>
    </w:tbl>
    <w:p w14:paraId="46412E86" w14:textId="77777777" w:rsidR="004D727C" w:rsidRPr="00AE20C0" w:rsidRDefault="004D727C" w:rsidP="00072164">
      <w:pPr>
        <w:spacing w:after="0" w:line="240" w:lineRule="auto"/>
        <w:rPr>
          <w:b/>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9628C5" w:rsidRPr="00AE20C0" w14:paraId="3DD47A8E" w14:textId="77777777" w:rsidTr="2E45ACCE">
        <w:tc>
          <w:tcPr>
            <w:tcW w:w="1701" w:type="dxa"/>
          </w:tcPr>
          <w:p w14:paraId="4DA2AF4F" w14:textId="77777777" w:rsidR="009628C5" w:rsidRPr="00AE20C0" w:rsidRDefault="2E45ACCE" w:rsidP="009F0943">
            <w:pPr>
              <w:pStyle w:val="ListParagraph"/>
              <w:ind w:left="0"/>
            </w:pPr>
            <w:r w:rsidRPr="00AE20C0">
              <w:t>Name</w:t>
            </w:r>
          </w:p>
        </w:tc>
        <w:tc>
          <w:tcPr>
            <w:tcW w:w="8046" w:type="dxa"/>
            <w:gridSpan w:val="3"/>
          </w:tcPr>
          <w:p w14:paraId="752C415D" w14:textId="77777777" w:rsidR="009628C5" w:rsidRPr="00AE20C0" w:rsidRDefault="009628C5" w:rsidP="009F0943">
            <w:pPr>
              <w:pStyle w:val="ListParagraph"/>
              <w:ind w:left="0"/>
            </w:pPr>
          </w:p>
        </w:tc>
      </w:tr>
      <w:tr w:rsidR="009628C5" w:rsidRPr="00AE20C0" w14:paraId="3801B38F" w14:textId="77777777" w:rsidTr="2E45ACCE">
        <w:tc>
          <w:tcPr>
            <w:tcW w:w="1701" w:type="dxa"/>
          </w:tcPr>
          <w:p w14:paraId="1B6E7779" w14:textId="77777777" w:rsidR="009628C5" w:rsidRPr="00AE20C0" w:rsidRDefault="2E45ACCE" w:rsidP="009F0943">
            <w:pPr>
              <w:pStyle w:val="ListParagraph"/>
              <w:ind w:left="0"/>
            </w:pPr>
            <w:r w:rsidRPr="00AE20C0">
              <w:t>Email</w:t>
            </w:r>
          </w:p>
        </w:tc>
        <w:tc>
          <w:tcPr>
            <w:tcW w:w="4253" w:type="dxa"/>
          </w:tcPr>
          <w:p w14:paraId="77EA2748" w14:textId="77777777" w:rsidR="009628C5" w:rsidRPr="00AE20C0" w:rsidRDefault="009628C5" w:rsidP="009F0943">
            <w:pPr>
              <w:pStyle w:val="ListParagraph"/>
              <w:ind w:left="0"/>
            </w:pPr>
          </w:p>
        </w:tc>
        <w:tc>
          <w:tcPr>
            <w:tcW w:w="1111" w:type="dxa"/>
          </w:tcPr>
          <w:p w14:paraId="6CF1FC8D" w14:textId="77777777" w:rsidR="009628C5" w:rsidRPr="00AE20C0" w:rsidRDefault="2E45ACCE" w:rsidP="009F0943">
            <w:pPr>
              <w:pStyle w:val="ListParagraph"/>
              <w:ind w:left="0"/>
            </w:pPr>
            <w:r w:rsidRPr="00AE20C0">
              <w:t>ORCID</w:t>
            </w:r>
          </w:p>
        </w:tc>
        <w:tc>
          <w:tcPr>
            <w:tcW w:w="2682" w:type="dxa"/>
          </w:tcPr>
          <w:p w14:paraId="1A728FC2" w14:textId="77777777" w:rsidR="009628C5" w:rsidRPr="00AE20C0" w:rsidRDefault="009628C5" w:rsidP="009F0943">
            <w:pPr>
              <w:pStyle w:val="ListParagraph"/>
              <w:ind w:left="0"/>
            </w:pPr>
          </w:p>
        </w:tc>
      </w:tr>
      <w:tr w:rsidR="009628C5" w:rsidRPr="00AE20C0" w14:paraId="3A59E9C4" w14:textId="77777777" w:rsidTr="2E45ACCE">
        <w:tc>
          <w:tcPr>
            <w:tcW w:w="1701" w:type="dxa"/>
          </w:tcPr>
          <w:p w14:paraId="345243A0" w14:textId="77777777" w:rsidR="009628C5" w:rsidRPr="00AE20C0" w:rsidRDefault="2E45ACCE" w:rsidP="009F0943">
            <w:pPr>
              <w:pStyle w:val="ListParagraph"/>
              <w:ind w:left="0"/>
            </w:pPr>
            <w:r w:rsidRPr="00AE20C0">
              <w:t>Employer</w:t>
            </w:r>
          </w:p>
        </w:tc>
        <w:tc>
          <w:tcPr>
            <w:tcW w:w="8046" w:type="dxa"/>
            <w:gridSpan w:val="3"/>
          </w:tcPr>
          <w:p w14:paraId="52F92053" w14:textId="77777777" w:rsidR="009628C5" w:rsidRPr="00AE20C0" w:rsidRDefault="009628C5" w:rsidP="009F0943">
            <w:pPr>
              <w:pStyle w:val="ListParagraph"/>
              <w:ind w:left="0"/>
            </w:pPr>
          </w:p>
        </w:tc>
      </w:tr>
      <w:tr w:rsidR="009628C5" w:rsidRPr="00AE20C0" w14:paraId="73324CF3" w14:textId="77777777" w:rsidTr="2E45ACCE">
        <w:tc>
          <w:tcPr>
            <w:tcW w:w="1701" w:type="dxa"/>
          </w:tcPr>
          <w:p w14:paraId="2669E756" w14:textId="77777777" w:rsidR="009628C5" w:rsidRPr="00AE20C0" w:rsidRDefault="2E45ACCE" w:rsidP="009F0943">
            <w:pPr>
              <w:pStyle w:val="ListParagraph"/>
              <w:ind w:left="0"/>
            </w:pPr>
            <w:r w:rsidRPr="00AE20C0">
              <w:t>Affiliation(s)</w:t>
            </w:r>
          </w:p>
        </w:tc>
        <w:tc>
          <w:tcPr>
            <w:tcW w:w="8046" w:type="dxa"/>
            <w:gridSpan w:val="3"/>
          </w:tcPr>
          <w:p w14:paraId="47DC8DA2" w14:textId="77777777" w:rsidR="009628C5" w:rsidRPr="00AE20C0" w:rsidRDefault="009628C5" w:rsidP="009F0943">
            <w:pPr>
              <w:pStyle w:val="ListParagraph"/>
              <w:ind w:left="0"/>
            </w:pPr>
          </w:p>
        </w:tc>
      </w:tr>
      <w:tr w:rsidR="009628C5" w:rsidRPr="00AE20C0" w14:paraId="747101A9" w14:textId="77777777" w:rsidTr="2E45ACCE">
        <w:tc>
          <w:tcPr>
            <w:tcW w:w="1701" w:type="dxa"/>
          </w:tcPr>
          <w:p w14:paraId="6BBF02F5" w14:textId="77777777" w:rsidR="009628C5" w:rsidRPr="00AE20C0" w:rsidRDefault="2E45ACCE" w:rsidP="009F0943">
            <w:pPr>
              <w:pStyle w:val="ListParagraph"/>
              <w:ind w:left="0"/>
            </w:pPr>
            <w:r w:rsidRPr="00AE20C0">
              <w:t>Role on project</w:t>
            </w:r>
          </w:p>
        </w:tc>
        <w:tc>
          <w:tcPr>
            <w:tcW w:w="8046" w:type="dxa"/>
            <w:gridSpan w:val="3"/>
          </w:tcPr>
          <w:p w14:paraId="19E15470" w14:textId="77777777" w:rsidR="009628C5" w:rsidRPr="00AE20C0" w:rsidRDefault="2E45ACCE" w:rsidP="009F0943">
            <w:pPr>
              <w:pStyle w:val="ListParagraph"/>
              <w:ind w:left="0"/>
            </w:pPr>
            <w:r w:rsidRPr="00AE20C0">
              <w:t>Brief explanation of role on project (e.g. Project Coordinator/ Manager, Lead Clinician)</w:t>
            </w:r>
          </w:p>
        </w:tc>
      </w:tr>
      <w:tr w:rsidR="009628C5" w:rsidRPr="00AE20C0" w14:paraId="411D1038" w14:textId="77777777" w:rsidTr="2E45ACCE">
        <w:tc>
          <w:tcPr>
            <w:tcW w:w="1701" w:type="dxa"/>
          </w:tcPr>
          <w:p w14:paraId="2E599A58" w14:textId="77777777" w:rsidR="009628C5" w:rsidRPr="00AE20C0" w:rsidRDefault="2E45ACCE" w:rsidP="009F0943">
            <w:pPr>
              <w:pStyle w:val="ListParagraph"/>
              <w:ind w:left="0"/>
            </w:pPr>
            <w:r w:rsidRPr="00AE20C0">
              <w:lastRenderedPageBreak/>
              <w:t>Qualifications / Experience</w:t>
            </w:r>
          </w:p>
        </w:tc>
        <w:tc>
          <w:tcPr>
            <w:tcW w:w="8046" w:type="dxa"/>
            <w:gridSpan w:val="3"/>
          </w:tcPr>
          <w:p w14:paraId="3E82F5D0" w14:textId="77777777" w:rsidR="009628C5" w:rsidRPr="00AE20C0" w:rsidRDefault="2E45ACCE" w:rsidP="009F0943">
            <w:pPr>
              <w:pStyle w:val="ListParagraph"/>
              <w:ind w:left="0"/>
            </w:pPr>
            <w:r w:rsidRPr="00AE20C0">
              <w:t>2-3 sentences maximum detailing relevant qualifications and experience</w:t>
            </w:r>
          </w:p>
        </w:tc>
      </w:tr>
    </w:tbl>
    <w:p w14:paraId="1303FE27" w14:textId="77777777" w:rsidR="009628C5" w:rsidRPr="00AE20C0" w:rsidRDefault="009628C5" w:rsidP="009628C5">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9628C5" w:rsidRPr="00AE20C0" w14:paraId="03482F21" w14:textId="77777777" w:rsidTr="2E45ACCE">
        <w:tc>
          <w:tcPr>
            <w:tcW w:w="1701" w:type="dxa"/>
          </w:tcPr>
          <w:p w14:paraId="1B39CE6D" w14:textId="77777777" w:rsidR="009628C5" w:rsidRPr="00AE20C0" w:rsidRDefault="2E45ACCE" w:rsidP="009F0943">
            <w:pPr>
              <w:pStyle w:val="ListParagraph"/>
              <w:ind w:left="0"/>
            </w:pPr>
            <w:r w:rsidRPr="00AE20C0">
              <w:t>Name</w:t>
            </w:r>
          </w:p>
        </w:tc>
        <w:tc>
          <w:tcPr>
            <w:tcW w:w="8046" w:type="dxa"/>
            <w:gridSpan w:val="3"/>
          </w:tcPr>
          <w:p w14:paraId="13B0DE2D" w14:textId="77777777" w:rsidR="009628C5" w:rsidRPr="00AE20C0" w:rsidRDefault="009628C5" w:rsidP="009F0943">
            <w:pPr>
              <w:pStyle w:val="ListParagraph"/>
              <w:ind w:left="0"/>
            </w:pPr>
          </w:p>
        </w:tc>
      </w:tr>
      <w:tr w:rsidR="009628C5" w:rsidRPr="00AE20C0" w14:paraId="48D00AD4" w14:textId="77777777" w:rsidTr="2E45ACCE">
        <w:tc>
          <w:tcPr>
            <w:tcW w:w="1701" w:type="dxa"/>
          </w:tcPr>
          <w:p w14:paraId="0344C31C" w14:textId="77777777" w:rsidR="009628C5" w:rsidRPr="00AE20C0" w:rsidRDefault="2E45ACCE" w:rsidP="009F0943">
            <w:pPr>
              <w:pStyle w:val="ListParagraph"/>
              <w:ind w:left="0"/>
            </w:pPr>
            <w:r w:rsidRPr="00AE20C0">
              <w:t>Email</w:t>
            </w:r>
          </w:p>
        </w:tc>
        <w:tc>
          <w:tcPr>
            <w:tcW w:w="4253" w:type="dxa"/>
          </w:tcPr>
          <w:p w14:paraId="7FFDAC89" w14:textId="77777777" w:rsidR="009628C5" w:rsidRPr="00AE20C0" w:rsidRDefault="009628C5" w:rsidP="009F0943">
            <w:pPr>
              <w:pStyle w:val="ListParagraph"/>
              <w:ind w:left="0"/>
            </w:pPr>
          </w:p>
        </w:tc>
        <w:tc>
          <w:tcPr>
            <w:tcW w:w="1111" w:type="dxa"/>
          </w:tcPr>
          <w:p w14:paraId="41D110C8" w14:textId="77777777" w:rsidR="009628C5" w:rsidRPr="00AE20C0" w:rsidRDefault="2E45ACCE" w:rsidP="009F0943">
            <w:pPr>
              <w:pStyle w:val="ListParagraph"/>
              <w:ind w:left="0"/>
            </w:pPr>
            <w:r w:rsidRPr="00AE20C0">
              <w:t>ORCID</w:t>
            </w:r>
          </w:p>
        </w:tc>
        <w:tc>
          <w:tcPr>
            <w:tcW w:w="2682" w:type="dxa"/>
          </w:tcPr>
          <w:p w14:paraId="0C7D9529" w14:textId="77777777" w:rsidR="009628C5" w:rsidRPr="00AE20C0" w:rsidRDefault="009628C5" w:rsidP="009F0943">
            <w:pPr>
              <w:pStyle w:val="ListParagraph"/>
              <w:ind w:left="0"/>
            </w:pPr>
          </w:p>
        </w:tc>
      </w:tr>
      <w:tr w:rsidR="009628C5" w:rsidRPr="00AE20C0" w14:paraId="3AD151DA" w14:textId="77777777" w:rsidTr="2E45ACCE">
        <w:tc>
          <w:tcPr>
            <w:tcW w:w="1701" w:type="dxa"/>
          </w:tcPr>
          <w:p w14:paraId="703C450C" w14:textId="77777777" w:rsidR="009628C5" w:rsidRPr="00AE20C0" w:rsidRDefault="2E45ACCE" w:rsidP="009F0943">
            <w:pPr>
              <w:pStyle w:val="ListParagraph"/>
              <w:ind w:left="0"/>
            </w:pPr>
            <w:r w:rsidRPr="00AE20C0">
              <w:t>Employer</w:t>
            </w:r>
          </w:p>
        </w:tc>
        <w:tc>
          <w:tcPr>
            <w:tcW w:w="8046" w:type="dxa"/>
            <w:gridSpan w:val="3"/>
          </w:tcPr>
          <w:p w14:paraId="5331DBFD" w14:textId="77777777" w:rsidR="009628C5" w:rsidRPr="00AE20C0" w:rsidRDefault="009628C5" w:rsidP="009F0943">
            <w:pPr>
              <w:pStyle w:val="ListParagraph"/>
              <w:ind w:left="0"/>
            </w:pPr>
          </w:p>
        </w:tc>
      </w:tr>
      <w:tr w:rsidR="009628C5" w:rsidRPr="00AE20C0" w14:paraId="119616EC" w14:textId="77777777" w:rsidTr="2E45ACCE">
        <w:tc>
          <w:tcPr>
            <w:tcW w:w="1701" w:type="dxa"/>
          </w:tcPr>
          <w:p w14:paraId="0B3DE2FA" w14:textId="77777777" w:rsidR="009628C5" w:rsidRPr="00AE20C0" w:rsidRDefault="2E45ACCE" w:rsidP="009F0943">
            <w:pPr>
              <w:pStyle w:val="ListParagraph"/>
              <w:ind w:left="0"/>
            </w:pPr>
            <w:r w:rsidRPr="00AE20C0">
              <w:t>Affiliation(s)</w:t>
            </w:r>
          </w:p>
        </w:tc>
        <w:tc>
          <w:tcPr>
            <w:tcW w:w="8046" w:type="dxa"/>
            <w:gridSpan w:val="3"/>
          </w:tcPr>
          <w:p w14:paraId="60394EEF" w14:textId="77777777" w:rsidR="009628C5" w:rsidRPr="00AE20C0" w:rsidRDefault="009628C5" w:rsidP="009F0943">
            <w:pPr>
              <w:pStyle w:val="ListParagraph"/>
              <w:ind w:left="0"/>
            </w:pPr>
          </w:p>
        </w:tc>
      </w:tr>
      <w:tr w:rsidR="009628C5" w:rsidRPr="00AE20C0" w14:paraId="36471B25" w14:textId="77777777" w:rsidTr="2E45ACCE">
        <w:tc>
          <w:tcPr>
            <w:tcW w:w="1701" w:type="dxa"/>
          </w:tcPr>
          <w:p w14:paraId="45FA0505" w14:textId="77777777" w:rsidR="009628C5" w:rsidRPr="00AE20C0" w:rsidRDefault="2E45ACCE" w:rsidP="009F0943">
            <w:pPr>
              <w:pStyle w:val="ListParagraph"/>
              <w:ind w:left="0"/>
            </w:pPr>
            <w:r w:rsidRPr="00AE20C0">
              <w:t>Role on project</w:t>
            </w:r>
          </w:p>
        </w:tc>
        <w:tc>
          <w:tcPr>
            <w:tcW w:w="8046" w:type="dxa"/>
            <w:gridSpan w:val="3"/>
          </w:tcPr>
          <w:p w14:paraId="239F6DE1" w14:textId="77777777" w:rsidR="009628C5" w:rsidRPr="00AE20C0" w:rsidRDefault="2E45ACCE" w:rsidP="009F0943">
            <w:pPr>
              <w:pStyle w:val="ListParagraph"/>
              <w:ind w:left="0"/>
            </w:pPr>
            <w:r w:rsidRPr="00AE20C0">
              <w:t>Brief explanation of role on project (e.g. Project Coordinator/ Manager, Lead Clinician)</w:t>
            </w:r>
          </w:p>
        </w:tc>
      </w:tr>
      <w:tr w:rsidR="009628C5" w:rsidRPr="00AE20C0" w14:paraId="5F6826B8" w14:textId="77777777" w:rsidTr="2E45ACCE">
        <w:tc>
          <w:tcPr>
            <w:tcW w:w="1701" w:type="dxa"/>
          </w:tcPr>
          <w:p w14:paraId="60E91C14" w14:textId="77777777" w:rsidR="009628C5" w:rsidRPr="00AE20C0" w:rsidRDefault="2E45ACCE" w:rsidP="009F0943">
            <w:pPr>
              <w:pStyle w:val="ListParagraph"/>
              <w:ind w:left="0"/>
            </w:pPr>
            <w:r w:rsidRPr="00AE20C0">
              <w:t>Qualifications / Experience</w:t>
            </w:r>
          </w:p>
        </w:tc>
        <w:tc>
          <w:tcPr>
            <w:tcW w:w="8046" w:type="dxa"/>
            <w:gridSpan w:val="3"/>
          </w:tcPr>
          <w:p w14:paraId="69E70999" w14:textId="77777777" w:rsidR="009628C5" w:rsidRPr="00AE20C0" w:rsidRDefault="2E45ACCE" w:rsidP="009F0943">
            <w:pPr>
              <w:pStyle w:val="ListParagraph"/>
              <w:ind w:left="0"/>
            </w:pPr>
            <w:r w:rsidRPr="00AE20C0">
              <w:t>2-3 sentences maximum detailing relevant qualifications and experience</w:t>
            </w:r>
          </w:p>
        </w:tc>
      </w:tr>
    </w:tbl>
    <w:p w14:paraId="39A24F83" w14:textId="77777777" w:rsidR="009628C5" w:rsidRPr="00AE20C0" w:rsidRDefault="009628C5" w:rsidP="009628C5">
      <w:pPr>
        <w:pStyle w:val="ListParagraph"/>
        <w:ind w:left="567"/>
        <w:rPr>
          <w:sz w:val="10"/>
          <w:szCs w:val="10"/>
        </w:rPr>
      </w:pPr>
    </w:p>
    <w:p w14:paraId="22D1394C" w14:textId="77777777" w:rsidR="009628C5" w:rsidRPr="00AE20C0" w:rsidRDefault="009628C5" w:rsidP="004D727C">
      <w:pPr>
        <w:rPr>
          <w:b/>
        </w:rPr>
      </w:pPr>
    </w:p>
    <w:p w14:paraId="4F8FD0E1" w14:textId="77777777" w:rsidR="00596B78" w:rsidRPr="00AE20C0" w:rsidRDefault="2E45ACCE" w:rsidP="2E45ACCE">
      <w:pPr>
        <w:pStyle w:val="ListParagraph"/>
        <w:numPr>
          <w:ilvl w:val="0"/>
          <w:numId w:val="10"/>
        </w:numPr>
        <w:spacing w:before="200" w:after="60"/>
        <w:ind w:left="567" w:hanging="567"/>
        <w:rPr>
          <w:b/>
          <w:bCs/>
        </w:rPr>
      </w:pPr>
      <w:r w:rsidRPr="00AE20C0">
        <w:rPr>
          <w:b/>
          <w:bCs/>
        </w:rPr>
        <w:t>Project Team – Associate Investigators</w:t>
      </w:r>
    </w:p>
    <w:p w14:paraId="5B4D3163" w14:textId="6921B8B1" w:rsidR="00596B78" w:rsidRPr="00AE20C0" w:rsidRDefault="2E45ACCE" w:rsidP="2E45ACCE">
      <w:r w:rsidRPr="00AE20C0">
        <w:t>Please complete for all AIs in the</w:t>
      </w:r>
      <w:r w:rsidR="00331889" w:rsidRPr="00331889">
        <w:t xml:space="preserve"> </w:t>
      </w:r>
      <w:r w:rsidRPr="00AE20C0">
        <w:t xml:space="preserve">project team. </w:t>
      </w:r>
      <w:r w:rsidRPr="00196A72">
        <w:rPr>
          <w:b/>
        </w:rPr>
        <w:t>Do not</w:t>
      </w:r>
      <w:r w:rsidRPr="00AE20C0">
        <w:t xml:space="preserve"> include CVs. </w:t>
      </w:r>
      <w:r w:rsidR="001E637E">
        <w:t xml:space="preserve">Visit </w:t>
      </w:r>
      <w:r w:rsidR="001E637E" w:rsidRPr="00AE20C0">
        <w:t xml:space="preserve"> </w:t>
      </w:r>
      <w:hyperlink r:id="rId20" w:history="1">
        <w:r w:rsidR="001E637E" w:rsidRPr="001E637E">
          <w:rPr>
            <w:rStyle w:val="Hyperlink"/>
            <w:color w:val="0563C1" w:themeColor="accent5"/>
          </w:rPr>
          <w:t>orcid.org</w:t>
        </w:r>
      </w:hyperlink>
      <w:r w:rsidR="001E637E" w:rsidRPr="001E637E">
        <w:rPr>
          <w:color w:val="0563C1" w:themeColor="accent5"/>
        </w:rPr>
        <w:t xml:space="preserve"> </w:t>
      </w:r>
      <w:r w:rsidRPr="00AE20C0">
        <w:t xml:space="preserve">for </w:t>
      </w:r>
      <w:r w:rsidR="001E637E">
        <w:t>i</w:t>
      </w:r>
      <w:r w:rsidRPr="00AE20C0">
        <w:t>nformation on ORCID.</w:t>
      </w: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35CC9E47" w14:textId="77777777" w:rsidTr="2E45ACCE">
        <w:tc>
          <w:tcPr>
            <w:tcW w:w="1701" w:type="dxa"/>
          </w:tcPr>
          <w:p w14:paraId="3B6C8126" w14:textId="77777777" w:rsidR="00596B78" w:rsidRPr="00AE20C0" w:rsidRDefault="2E45ACCE" w:rsidP="003A3FBF">
            <w:pPr>
              <w:pStyle w:val="ListParagraph"/>
              <w:ind w:left="0"/>
            </w:pPr>
            <w:r w:rsidRPr="00AE20C0">
              <w:t>Name</w:t>
            </w:r>
          </w:p>
        </w:tc>
        <w:tc>
          <w:tcPr>
            <w:tcW w:w="8046" w:type="dxa"/>
            <w:gridSpan w:val="3"/>
          </w:tcPr>
          <w:p w14:paraId="4CA37502" w14:textId="77777777" w:rsidR="00596B78" w:rsidRPr="00AE20C0" w:rsidRDefault="00596B78" w:rsidP="003A3FBF">
            <w:pPr>
              <w:pStyle w:val="ListParagraph"/>
              <w:ind w:left="0"/>
            </w:pPr>
          </w:p>
        </w:tc>
      </w:tr>
      <w:tr w:rsidR="00596B78" w:rsidRPr="00AE20C0" w14:paraId="1AE729D9" w14:textId="77777777" w:rsidTr="2E45ACCE">
        <w:tc>
          <w:tcPr>
            <w:tcW w:w="1701" w:type="dxa"/>
          </w:tcPr>
          <w:p w14:paraId="05E0C763" w14:textId="77777777" w:rsidR="00596B78" w:rsidRPr="00AE20C0" w:rsidRDefault="2E45ACCE" w:rsidP="003A3FBF">
            <w:pPr>
              <w:pStyle w:val="ListParagraph"/>
              <w:ind w:left="0"/>
            </w:pPr>
            <w:r w:rsidRPr="00AE20C0">
              <w:t>Email</w:t>
            </w:r>
          </w:p>
        </w:tc>
        <w:tc>
          <w:tcPr>
            <w:tcW w:w="4253" w:type="dxa"/>
          </w:tcPr>
          <w:p w14:paraId="1B4DE048" w14:textId="77777777" w:rsidR="00596B78" w:rsidRPr="00AE20C0" w:rsidRDefault="00596B78" w:rsidP="003A3FBF">
            <w:pPr>
              <w:pStyle w:val="ListParagraph"/>
              <w:ind w:left="0"/>
            </w:pPr>
          </w:p>
        </w:tc>
        <w:tc>
          <w:tcPr>
            <w:tcW w:w="1111" w:type="dxa"/>
          </w:tcPr>
          <w:p w14:paraId="15A1F04B" w14:textId="77777777" w:rsidR="00596B78" w:rsidRPr="00AE20C0" w:rsidRDefault="2E45ACCE" w:rsidP="003A3FBF">
            <w:pPr>
              <w:pStyle w:val="ListParagraph"/>
              <w:ind w:left="0"/>
            </w:pPr>
            <w:r w:rsidRPr="00AE20C0">
              <w:t>ORCID</w:t>
            </w:r>
          </w:p>
        </w:tc>
        <w:tc>
          <w:tcPr>
            <w:tcW w:w="2682" w:type="dxa"/>
          </w:tcPr>
          <w:p w14:paraId="008C2153" w14:textId="77777777" w:rsidR="00596B78" w:rsidRPr="00AE20C0" w:rsidRDefault="00596B78" w:rsidP="003A3FBF">
            <w:pPr>
              <w:pStyle w:val="ListParagraph"/>
              <w:ind w:left="0"/>
            </w:pPr>
          </w:p>
        </w:tc>
      </w:tr>
      <w:tr w:rsidR="00596B78" w:rsidRPr="00AE20C0" w14:paraId="76456BD5" w14:textId="77777777" w:rsidTr="2E45ACCE">
        <w:tc>
          <w:tcPr>
            <w:tcW w:w="1701" w:type="dxa"/>
          </w:tcPr>
          <w:p w14:paraId="313D2241" w14:textId="77777777" w:rsidR="00596B78" w:rsidRPr="00AE20C0" w:rsidRDefault="2E45ACCE" w:rsidP="003A3FBF">
            <w:pPr>
              <w:pStyle w:val="ListParagraph"/>
              <w:ind w:left="0"/>
            </w:pPr>
            <w:r w:rsidRPr="00AE20C0">
              <w:t>Employer</w:t>
            </w:r>
          </w:p>
        </w:tc>
        <w:tc>
          <w:tcPr>
            <w:tcW w:w="8046" w:type="dxa"/>
            <w:gridSpan w:val="3"/>
          </w:tcPr>
          <w:p w14:paraId="1157F457" w14:textId="77777777" w:rsidR="00596B78" w:rsidRPr="00AE20C0" w:rsidRDefault="00596B78" w:rsidP="003A3FBF">
            <w:pPr>
              <w:pStyle w:val="ListParagraph"/>
              <w:ind w:left="0"/>
            </w:pPr>
          </w:p>
        </w:tc>
      </w:tr>
      <w:tr w:rsidR="00596B78" w:rsidRPr="00AE20C0" w14:paraId="72F7EE0A" w14:textId="77777777" w:rsidTr="2E45ACCE">
        <w:tc>
          <w:tcPr>
            <w:tcW w:w="1701" w:type="dxa"/>
          </w:tcPr>
          <w:p w14:paraId="6046B1BE" w14:textId="77777777" w:rsidR="00596B78" w:rsidRPr="00AE20C0" w:rsidRDefault="2E45ACCE" w:rsidP="003A3FBF">
            <w:pPr>
              <w:pStyle w:val="ListParagraph"/>
              <w:ind w:left="0"/>
            </w:pPr>
            <w:r w:rsidRPr="00AE20C0">
              <w:t>Affiliation(s)</w:t>
            </w:r>
          </w:p>
        </w:tc>
        <w:tc>
          <w:tcPr>
            <w:tcW w:w="8046" w:type="dxa"/>
            <w:gridSpan w:val="3"/>
          </w:tcPr>
          <w:p w14:paraId="131DA2B6" w14:textId="77777777" w:rsidR="00596B78" w:rsidRPr="00AE20C0" w:rsidRDefault="00596B78" w:rsidP="003A3FBF">
            <w:pPr>
              <w:pStyle w:val="ListParagraph"/>
              <w:ind w:left="0"/>
            </w:pPr>
          </w:p>
        </w:tc>
      </w:tr>
      <w:tr w:rsidR="00596B78" w:rsidRPr="00AE20C0" w14:paraId="44D89504" w14:textId="77777777" w:rsidTr="2E45ACCE">
        <w:tc>
          <w:tcPr>
            <w:tcW w:w="1701" w:type="dxa"/>
          </w:tcPr>
          <w:p w14:paraId="2C73F23D" w14:textId="77777777" w:rsidR="00596B78" w:rsidRPr="00AE20C0" w:rsidRDefault="2E45ACCE" w:rsidP="003A3FBF">
            <w:pPr>
              <w:pStyle w:val="ListParagraph"/>
              <w:ind w:left="0"/>
            </w:pPr>
            <w:r w:rsidRPr="00AE20C0">
              <w:t>Role on project</w:t>
            </w:r>
          </w:p>
        </w:tc>
        <w:tc>
          <w:tcPr>
            <w:tcW w:w="8046" w:type="dxa"/>
            <w:gridSpan w:val="3"/>
          </w:tcPr>
          <w:p w14:paraId="7720EAB2"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6AB4D3C3" w14:textId="77777777" w:rsidTr="2E45ACCE">
        <w:tc>
          <w:tcPr>
            <w:tcW w:w="1701" w:type="dxa"/>
          </w:tcPr>
          <w:p w14:paraId="43D99916" w14:textId="77777777" w:rsidR="00596B78" w:rsidRPr="00AE20C0" w:rsidRDefault="2E45ACCE" w:rsidP="003A3FBF">
            <w:pPr>
              <w:pStyle w:val="ListParagraph"/>
              <w:ind w:left="0"/>
            </w:pPr>
            <w:r w:rsidRPr="00AE20C0">
              <w:t>Qualifications / Experience</w:t>
            </w:r>
          </w:p>
        </w:tc>
        <w:tc>
          <w:tcPr>
            <w:tcW w:w="8046" w:type="dxa"/>
            <w:gridSpan w:val="3"/>
          </w:tcPr>
          <w:p w14:paraId="0DD2CAA5" w14:textId="77777777" w:rsidR="00596B78" w:rsidRPr="00AE20C0" w:rsidRDefault="2E45ACCE" w:rsidP="003A3FBF">
            <w:pPr>
              <w:pStyle w:val="ListParagraph"/>
              <w:ind w:left="0"/>
            </w:pPr>
            <w:r w:rsidRPr="00AE20C0">
              <w:t>2-3 sentences maximum detailing relevant qualifications and experience</w:t>
            </w:r>
          </w:p>
        </w:tc>
      </w:tr>
    </w:tbl>
    <w:p w14:paraId="362CC60B" w14:textId="77777777"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28B67D9B" w14:textId="77777777" w:rsidTr="2E45ACCE">
        <w:tc>
          <w:tcPr>
            <w:tcW w:w="1701" w:type="dxa"/>
          </w:tcPr>
          <w:p w14:paraId="6EB6648B" w14:textId="77777777" w:rsidR="00596B78" w:rsidRPr="00AE20C0" w:rsidRDefault="2E45ACCE" w:rsidP="003A3FBF">
            <w:pPr>
              <w:pStyle w:val="ListParagraph"/>
              <w:ind w:left="0"/>
            </w:pPr>
            <w:r w:rsidRPr="00AE20C0">
              <w:t>Name</w:t>
            </w:r>
          </w:p>
        </w:tc>
        <w:tc>
          <w:tcPr>
            <w:tcW w:w="8046" w:type="dxa"/>
            <w:gridSpan w:val="3"/>
          </w:tcPr>
          <w:p w14:paraId="663C0C73" w14:textId="77777777" w:rsidR="00596B78" w:rsidRPr="00AE20C0" w:rsidRDefault="00596B78" w:rsidP="003A3FBF">
            <w:pPr>
              <w:pStyle w:val="ListParagraph"/>
              <w:ind w:left="0"/>
            </w:pPr>
          </w:p>
        </w:tc>
      </w:tr>
      <w:tr w:rsidR="00596B78" w:rsidRPr="00AE20C0" w14:paraId="0F476734" w14:textId="77777777" w:rsidTr="2E45ACCE">
        <w:tc>
          <w:tcPr>
            <w:tcW w:w="1701" w:type="dxa"/>
          </w:tcPr>
          <w:p w14:paraId="7BFD7760" w14:textId="77777777" w:rsidR="00596B78" w:rsidRPr="00AE20C0" w:rsidRDefault="2E45ACCE" w:rsidP="003A3FBF">
            <w:pPr>
              <w:pStyle w:val="ListParagraph"/>
              <w:ind w:left="0"/>
            </w:pPr>
            <w:r w:rsidRPr="00AE20C0">
              <w:t>Email</w:t>
            </w:r>
          </w:p>
        </w:tc>
        <w:tc>
          <w:tcPr>
            <w:tcW w:w="4253" w:type="dxa"/>
          </w:tcPr>
          <w:p w14:paraId="45D9966F" w14:textId="77777777" w:rsidR="00596B78" w:rsidRPr="00AE20C0" w:rsidRDefault="00596B78" w:rsidP="003A3FBF">
            <w:pPr>
              <w:pStyle w:val="ListParagraph"/>
              <w:ind w:left="0"/>
            </w:pPr>
          </w:p>
        </w:tc>
        <w:tc>
          <w:tcPr>
            <w:tcW w:w="1111" w:type="dxa"/>
          </w:tcPr>
          <w:p w14:paraId="476D0434" w14:textId="77777777" w:rsidR="00596B78" w:rsidRPr="00AE20C0" w:rsidRDefault="2E45ACCE" w:rsidP="003A3FBF">
            <w:pPr>
              <w:pStyle w:val="ListParagraph"/>
              <w:ind w:left="0"/>
            </w:pPr>
            <w:r w:rsidRPr="00AE20C0">
              <w:t>ORCID</w:t>
            </w:r>
          </w:p>
        </w:tc>
        <w:tc>
          <w:tcPr>
            <w:tcW w:w="2682" w:type="dxa"/>
          </w:tcPr>
          <w:p w14:paraId="3C471D9A" w14:textId="77777777" w:rsidR="00596B78" w:rsidRPr="00AE20C0" w:rsidRDefault="00596B78" w:rsidP="003A3FBF">
            <w:pPr>
              <w:pStyle w:val="ListParagraph"/>
              <w:ind w:left="0"/>
            </w:pPr>
          </w:p>
        </w:tc>
      </w:tr>
      <w:tr w:rsidR="00596B78" w:rsidRPr="00AE20C0" w14:paraId="1D096B5A" w14:textId="77777777" w:rsidTr="2E45ACCE">
        <w:tc>
          <w:tcPr>
            <w:tcW w:w="1701" w:type="dxa"/>
          </w:tcPr>
          <w:p w14:paraId="414EE997" w14:textId="77777777" w:rsidR="00596B78" w:rsidRPr="00AE20C0" w:rsidRDefault="2E45ACCE" w:rsidP="003A3FBF">
            <w:pPr>
              <w:pStyle w:val="ListParagraph"/>
              <w:ind w:left="0"/>
            </w:pPr>
            <w:r w:rsidRPr="00AE20C0">
              <w:t>Employer</w:t>
            </w:r>
          </w:p>
        </w:tc>
        <w:tc>
          <w:tcPr>
            <w:tcW w:w="8046" w:type="dxa"/>
            <w:gridSpan w:val="3"/>
          </w:tcPr>
          <w:p w14:paraId="0B642C70" w14:textId="77777777" w:rsidR="00596B78" w:rsidRPr="00AE20C0" w:rsidRDefault="00596B78" w:rsidP="003A3FBF">
            <w:pPr>
              <w:pStyle w:val="ListParagraph"/>
              <w:ind w:left="0"/>
            </w:pPr>
          </w:p>
        </w:tc>
      </w:tr>
      <w:tr w:rsidR="00596B78" w:rsidRPr="00AE20C0" w14:paraId="1BE1D1C0" w14:textId="77777777" w:rsidTr="2E45ACCE">
        <w:tc>
          <w:tcPr>
            <w:tcW w:w="1701" w:type="dxa"/>
          </w:tcPr>
          <w:p w14:paraId="0D682B0C" w14:textId="77777777" w:rsidR="00596B78" w:rsidRPr="00AE20C0" w:rsidRDefault="2E45ACCE" w:rsidP="003A3FBF">
            <w:pPr>
              <w:pStyle w:val="ListParagraph"/>
              <w:ind w:left="0"/>
            </w:pPr>
            <w:r w:rsidRPr="00AE20C0">
              <w:t>Affiliation(s)</w:t>
            </w:r>
          </w:p>
        </w:tc>
        <w:tc>
          <w:tcPr>
            <w:tcW w:w="8046" w:type="dxa"/>
            <w:gridSpan w:val="3"/>
          </w:tcPr>
          <w:p w14:paraId="70482C8B" w14:textId="77777777" w:rsidR="00596B78" w:rsidRPr="00AE20C0" w:rsidRDefault="00596B78" w:rsidP="003A3FBF">
            <w:pPr>
              <w:pStyle w:val="ListParagraph"/>
              <w:ind w:left="0"/>
            </w:pPr>
          </w:p>
        </w:tc>
      </w:tr>
      <w:tr w:rsidR="00596B78" w:rsidRPr="00AE20C0" w14:paraId="509DF3D3" w14:textId="77777777" w:rsidTr="2E45ACCE">
        <w:tc>
          <w:tcPr>
            <w:tcW w:w="1701" w:type="dxa"/>
          </w:tcPr>
          <w:p w14:paraId="413872F7" w14:textId="77777777" w:rsidR="00596B78" w:rsidRPr="00AE20C0" w:rsidRDefault="2E45ACCE" w:rsidP="003A3FBF">
            <w:pPr>
              <w:pStyle w:val="ListParagraph"/>
              <w:ind w:left="0"/>
            </w:pPr>
            <w:r w:rsidRPr="00AE20C0">
              <w:t>Role on project</w:t>
            </w:r>
          </w:p>
        </w:tc>
        <w:tc>
          <w:tcPr>
            <w:tcW w:w="8046" w:type="dxa"/>
            <w:gridSpan w:val="3"/>
          </w:tcPr>
          <w:p w14:paraId="2D9F3AC2"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72F99ECB" w14:textId="77777777" w:rsidTr="2E45ACCE">
        <w:tc>
          <w:tcPr>
            <w:tcW w:w="1701" w:type="dxa"/>
          </w:tcPr>
          <w:p w14:paraId="569FCD34" w14:textId="77777777" w:rsidR="00596B78" w:rsidRPr="00AE20C0" w:rsidRDefault="2E45ACCE" w:rsidP="003A3FBF">
            <w:pPr>
              <w:pStyle w:val="ListParagraph"/>
              <w:ind w:left="0"/>
            </w:pPr>
            <w:r w:rsidRPr="00AE20C0">
              <w:t>Qualifications / Experience</w:t>
            </w:r>
          </w:p>
        </w:tc>
        <w:tc>
          <w:tcPr>
            <w:tcW w:w="8046" w:type="dxa"/>
            <w:gridSpan w:val="3"/>
          </w:tcPr>
          <w:p w14:paraId="4B901EC7" w14:textId="77777777" w:rsidR="00596B78" w:rsidRPr="00AE20C0" w:rsidRDefault="2E45ACCE" w:rsidP="003A3FBF">
            <w:pPr>
              <w:pStyle w:val="ListParagraph"/>
              <w:ind w:left="0"/>
            </w:pPr>
            <w:r w:rsidRPr="00AE20C0">
              <w:t>2-3 sentences maximum detailing relevant qualifications and experience</w:t>
            </w:r>
          </w:p>
        </w:tc>
      </w:tr>
    </w:tbl>
    <w:p w14:paraId="6D4DBE2A" w14:textId="77777777"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3B97C194" w14:textId="77777777" w:rsidTr="2E45ACCE">
        <w:tc>
          <w:tcPr>
            <w:tcW w:w="1701" w:type="dxa"/>
          </w:tcPr>
          <w:p w14:paraId="5A854B2A" w14:textId="77777777" w:rsidR="00596B78" w:rsidRPr="00AE20C0" w:rsidRDefault="2E45ACCE" w:rsidP="003A3FBF">
            <w:pPr>
              <w:pStyle w:val="ListParagraph"/>
              <w:ind w:left="0"/>
            </w:pPr>
            <w:r w:rsidRPr="00AE20C0">
              <w:t>Name</w:t>
            </w:r>
          </w:p>
        </w:tc>
        <w:tc>
          <w:tcPr>
            <w:tcW w:w="8046" w:type="dxa"/>
            <w:gridSpan w:val="3"/>
          </w:tcPr>
          <w:p w14:paraId="46A1787A" w14:textId="77777777" w:rsidR="00596B78" w:rsidRPr="00AE20C0" w:rsidRDefault="00596B78" w:rsidP="003A3FBF">
            <w:pPr>
              <w:pStyle w:val="ListParagraph"/>
              <w:ind w:left="0"/>
            </w:pPr>
          </w:p>
        </w:tc>
      </w:tr>
      <w:tr w:rsidR="00596B78" w:rsidRPr="00AE20C0" w14:paraId="65F62891" w14:textId="77777777" w:rsidTr="2E45ACCE">
        <w:tc>
          <w:tcPr>
            <w:tcW w:w="1701" w:type="dxa"/>
          </w:tcPr>
          <w:p w14:paraId="47EA1BC3" w14:textId="77777777" w:rsidR="00596B78" w:rsidRPr="00AE20C0" w:rsidRDefault="2E45ACCE" w:rsidP="003A3FBF">
            <w:pPr>
              <w:pStyle w:val="ListParagraph"/>
              <w:ind w:left="0"/>
            </w:pPr>
            <w:r w:rsidRPr="00AE20C0">
              <w:t>Email</w:t>
            </w:r>
          </w:p>
        </w:tc>
        <w:tc>
          <w:tcPr>
            <w:tcW w:w="4253" w:type="dxa"/>
          </w:tcPr>
          <w:p w14:paraId="7B37EF3D" w14:textId="77777777" w:rsidR="00596B78" w:rsidRPr="00AE20C0" w:rsidRDefault="00596B78" w:rsidP="003A3FBF">
            <w:pPr>
              <w:pStyle w:val="ListParagraph"/>
              <w:ind w:left="0"/>
            </w:pPr>
          </w:p>
        </w:tc>
        <w:tc>
          <w:tcPr>
            <w:tcW w:w="1111" w:type="dxa"/>
          </w:tcPr>
          <w:p w14:paraId="2BE1EA7A" w14:textId="77777777" w:rsidR="00596B78" w:rsidRPr="00AE20C0" w:rsidRDefault="2E45ACCE" w:rsidP="003A3FBF">
            <w:pPr>
              <w:pStyle w:val="ListParagraph"/>
              <w:ind w:left="0"/>
            </w:pPr>
            <w:r w:rsidRPr="00AE20C0">
              <w:t>ORCID</w:t>
            </w:r>
          </w:p>
        </w:tc>
        <w:tc>
          <w:tcPr>
            <w:tcW w:w="2682" w:type="dxa"/>
          </w:tcPr>
          <w:p w14:paraId="14ED12C7" w14:textId="77777777" w:rsidR="00596B78" w:rsidRPr="00AE20C0" w:rsidRDefault="00596B78" w:rsidP="003A3FBF">
            <w:pPr>
              <w:pStyle w:val="ListParagraph"/>
              <w:ind w:left="0"/>
            </w:pPr>
          </w:p>
        </w:tc>
      </w:tr>
      <w:tr w:rsidR="00596B78" w:rsidRPr="00AE20C0" w14:paraId="0F582591" w14:textId="77777777" w:rsidTr="2E45ACCE">
        <w:tc>
          <w:tcPr>
            <w:tcW w:w="1701" w:type="dxa"/>
          </w:tcPr>
          <w:p w14:paraId="2F7F3F6F" w14:textId="77777777" w:rsidR="00596B78" w:rsidRPr="00AE20C0" w:rsidRDefault="2E45ACCE" w:rsidP="003A3FBF">
            <w:pPr>
              <w:pStyle w:val="ListParagraph"/>
              <w:ind w:left="0"/>
            </w:pPr>
            <w:r w:rsidRPr="00AE20C0">
              <w:t>Employer</w:t>
            </w:r>
          </w:p>
        </w:tc>
        <w:tc>
          <w:tcPr>
            <w:tcW w:w="8046" w:type="dxa"/>
            <w:gridSpan w:val="3"/>
          </w:tcPr>
          <w:p w14:paraId="3FB1495C" w14:textId="77777777" w:rsidR="00596B78" w:rsidRPr="00AE20C0" w:rsidRDefault="00596B78" w:rsidP="003A3FBF">
            <w:pPr>
              <w:pStyle w:val="ListParagraph"/>
              <w:ind w:left="0"/>
            </w:pPr>
          </w:p>
        </w:tc>
      </w:tr>
      <w:tr w:rsidR="00596B78" w:rsidRPr="00AE20C0" w14:paraId="5ED8159C" w14:textId="77777777" w:rsidTr="2E45ACCE">
        <w:tc>
          <w:tcPr>
            <w:tcW w:w="1701" w:type="dxa"/>
          </w:tcPr>
          <w:p w14:paraId="43A5E8AB" w14:textId="77777777" w:rsidR="00596B78" w:rsidRPr="00AE20C0" w:rsidRDefault="2E45ACCE" w:rsidP="003A3FBF">
            <w:pPr>
              <w:pStyle w:val="ListParagraph"/>
              <w:ind w:left="0"/>
            </w:pPr>
            <w:r w:rsidRPr="00AE20C0">
              <w:t>Affiliation(s)</w:t>
            </w:r>
          </w:p>
        </w:tc>
        <w:tc>
          <w:tcPr>
            <w:tcW w:w="8046" w:type="dxa"/>
            <w:gridSpan w:val="3"/>
          </w:tcPr>
          <w:p w14:paraId="4EDBBC6A" w14:textId="77777777" w:rsidR="00596B78" w:rsidRPr="00AE20C0" w:rsidRDefault="00596B78" w:rsidP="003A3FBF">
            <w:pPr>
              <w:pStyle w:val="ListParagraph"/>
              <w:ind w:left="0"/>
            </w:pPr>
          </w:p>
        </w:tc>
      </w:tr>
      <w:tr w:rsidR="00596B78" w:rsidRPr="00AE20C0" w14:paraId="4C09613A" w14:textId="77777777" w:rsidTr="2E45ACCE">
        <w:tc>
          <w:tcPr>
            <w:tcW w:w="1701" w:type="dxa"/>
          </w:tcPr>
          <w:p w14:paraId="22C1D91E" w14:textId="77777777" w:rsidR="00596B78" w:rsidRPr="00AE20C0" w:rsidRDefault="2E45ACCE" w:rsidP="003A3FBF">
            <w:pPr>
              <w:pStyle w:val="ListParagraph"/>
              <w:ind w:left="0"/>
            </w:pPr>
            <w:r w:rsidRPr="00AE20C0">
              <w:t>Role on project</w:t>
            </w:r>
          </w:p>
        </w:tc>
        <w:tc>
          <w:tcPr>
            <w:tcW w:w="8046" w:type="dxa"/>
            <w:gridSpan w:val="3"/>
          </w:tcPr>
          <w:p w14:paraId="01B30667"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54BC7C92" w14:textId="77777777" w:rsidTr="2E45ACCE">
        <w:tc>
          <w:tcPr>
            <w:tcW w:w="1701" w:type="dxa"/>
          </w:tcPr>
          <w:p w14:paraId="1EE3D6AD" w14:textId="77777777" w:rsidR="00596B78" w:rsidRPr="00AE20C0" w:rsidRDefault="2E45ACCE" w:rsidP="003A3FBF">
            <w:pPr>
              <w:pStyle w:val="ListParagraph"/>
              <w:ind w:left="0"/>
            </w:pPr>
            <w:r w:rsidRPr="00AE20C0">
              <w:t>Qualifications / Experience</w:t>
            </w:r>
          </w:p>
        </w:tc>
        <w:tc>
          <w:tcPr>
            <w:tcW w:w="8046" w:type="dxa"/>
            <w:gridSpan w:val="3"/>
          </w:tcPr>
          <w:p w14:paraId="25AF64D8" w14:textId="77777777" w:rsidR="00596B78" w:rsidRPr="00AE20C0" w:rsidRDefault="2E45ACCE" w:rsidP="003A3FBF">
            <w:pPr>
              <w:pStyle w:val="ListParagraph"/>
              <w:ind w:left="0"/>
            </w:pPr>
            <w:r w:rsidRPr="00AE20C0">
              <w:t>2-3 sentences maximum detailing relevant qualifications and experience</w:t>
            </w:r>
          </w:p>
        </w:tc>
      </w:tr>
    </w:tbl>
    <w:p w14:paraId="5E03DF87" w14:textId="77777777"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5425F8B4" w14:textId="77777777" w:rsidTr="2E45ACCE">
        <w:tc>
          <w:tcPr>
            <w:tcW w:w="1701" w:type="dxa"/>
          </w:tcPr>
          <w:p w14:paraId="55A32CDC" w14:textId="77777777" w:rsidR="00596B78" w:rsidRPr="00AE20C0" w:rsidRDefault="2E45ACCE" w:rsidP="003A3FBF">
            <w:pPr>
              <w:pStyle w:val="ListParagraph"/>
              <w:ind w:left="0"/>
            </w:pPr>
            <w:r w:rsidRPr="00AE20C0">
              <w:t>Name</w:t>
            </w:r>
          </w:p>
        </w:tc>
        <w:tc>
          <w:tcPr>
            <w:tcW w:w="8046" w:type="dxa"/>
            <w:gridSpan w:val="3"/>
          </w:tcPr>
          <w:p w14:paraId="6FFCE68F" w14:textId="77777777" w:rsidR="00596B78" w:rsidRPr="00AE20C0" w:rsidRDefault="00596B78" w:rsidP="003A3FBF">
            <w:pPr>
              <w:pStyle w:val="ListParagraph"/>
              <w:ind w:left="0"/>
            </w:pPr>
          </w:p>
        </w:tc>
      </w:tr>
      <w:tr w:rsidR="00596B78" w:rsidRPr="00AE20C0" w14:paraId="7775DAC8" w14:textId="77777777" w:rsidTr="2E45ACCE">
        <w:tc>
          <w:tcPr>
            <w:tcW w:w="1701" w:type="dxa"/>
          </w:tcPr>
          <w:p w14:paraId="4FC2FBDD" w14:textId="77777777" w:rsidR="00596B78" w:rsidRPr="00AE20C0" w:rsidRDefault="2E45ACCE" w:rsidP="003A3FBF">
            <w:pPr>
              <w:pStyle w:val="ListParagraph"/>
              <w:ind w:left="0"/>
            </w:pPr>
            <w:r w:rsidRPr="00AE20C0">
              <w:t>Email</w:t>
            </w:r>
          </w:p>
        </w:tc>
        <w:tc>
          <w:tcPr>
            <w:tcW w:w="4253" w:type="dxa"/>
          </w:tcPr>
          <w:p w14:paraId="06452B66" w14:textId="77777777" w:rsidR="00596B78" w:rsidRPr="00AE20C0" w:rsidRDefault="00596B78" w:rsidP="003A3FBF">
            <w:pPr>
              <w:pStyle w:val="ListParagraph"/>
              <w:ind w:left="0"/>
            </w:pPr>
          </w:p>
        </w:tc>
        <w:tc>
          <w:tcPr>
            <w:tcW w:w="1111" w:type="dxa"/>
          </w:tcPr>
          <w:p w14:paraId="269EA0ED" w14:textId="77777777" w:rsidR="00596B78" w:rsidRPr="00AE20C0" w:rsidRDefault="2E45ACCE" w:rsidP="003A3FBF">
            <w:pPr>
              <w:pStyle w:val="ListParagraph"/>
              <w:ind w:left="0"/>
            </w:pPr>
            <w:r w:rsidRPr="00AE20C0">
              <w:t>ORCID</w:t>
            </w:r>
          </w:p>
        </w:tc>
        <w:tc>
          <w:tcPr>
            <w:tcW w:w="2682" w:type="dxa"/>
          </w:tcPr>
          <w:p w14:paraId="2E9078C5" w14:textId="77777777" w:rsidR="00596B78" w:rsidRPr="00AE20C0" w:rsidRDefault="00596B78" w:rsidP="003A3FBF">
            <w:pPr>
              <w:pStyle w:val="ListParagraph"/>
              <w:ind w:left="0"/>
            </w:pPr>
          </w:p>
        </w:tc>
      </w:tr>
      <w:tr w:rsidR="00596B78" w:rsidRPr="00AE20C0" w14:paraId="339CA340" w14:textId="77777777" w:rsidTr="2E45ACCE">
        <w:tc>
          <w:tcPr>
            <w:tcW w:w="1701" w:type="dxa"/>
          </w:tcPr>
          <w:p w14:paraId="7F5713DA" w14:textId="77777777" w:rsidR="00596B78" w:rsidRPr="00AE20C0" w:rsidRDefault="2E45ACCE" w:rsidP="003A3FBF">
            <w:pPr>
              <w:pStyle w:val="ListParagraph"/>
              <w:ind w:left="0"/>
            </w:pPr>
            <w:r w:rsidRPr="00AE20C0">
              <w:t>Employer</w:t>
            </w:r>
          </w:p>
        </w:tc>
        <w:tc>
          <w:tcPr>
            <w:tcW w:w="8046" w:type="dxa"/>
            <w:gridSpan w:val="3"/>
          </w:tcPr>
          <w:p w14:paraId="4AA1934C" w14:textId="77777777" w:rsidR="00596B78" w:rsidRPr="00AE20C0" w:rsidRDefault="00596B78" w:rsidP="003A3FBF">
            <w:pPr>
              <w:pStyle w:val="ListParagraph"/>
              <w:ind w:left="0"/>
            </w:pPr>
          </w:p>
        </w:tc>
      </w:tr>
      <w:tr w:rsidR="00596B78" w:rsidRPr="00AE20C0" w14:paraId="72BA4699" w14:textId="77777777" w:rsidTr="2E45ACCE">
        <w:tc>
          <w:tcPr>
            <w:tcW w:w="1701" w:type="dxa"/>
          </w:tcPr>
          <w:p w14:paraId="1B2FA385" w14:textId="77777777" w:rsidR="00596B78" w:rsidRPr="00AE20C0" w:rsidRDefault="2E45ACCE" w:rsidP="003A3FBF">
            <w:pPr>
              <w:pStyle w:val="ListParagraph"/>
              <w:ind w:left="0"/>
            </w:pPr>
            <w:r w:rsidRPr="00AE20C0">
              <w:t>Affiliation(s)</w:t>
            </w:r>
          </w:p>
        </w:tc>
        <w:tc>
          <w:tcPr>
            <w:tcW w:w="8046" w:type="dxa"/>
            <w:gridSpan w:val="3"/>
          </w:tcPr>
          <w:p w14:paraId="0DA0F3EB" w14:textId="77777777" w:rsidR="00596B78" w:rsidRPr="00AE20C0" w:rsidRDefault="00596B78" w:rsidP="003A3FBF">
            <w:pPr>
              <w:pStyle w:val="ListParagraph"/>
              <w:ind w:left="0"/>
            </w:pPr>
          </w:p>
        </w:tc>
      </w:tr>
      <w:tr w:rsidR="00596B78" w:rsidRPr="00AE20C0" w14:paraId="5E3264F3" w14:textId="77777777" w:rsidTr="2E45ACCE">
        <w:tc>
          <w:tcPr>
            <w:tcW w:w="1701" w:type="dxa"/>
          </w:tcPr>
          <w:p w14:paraId="6F335FAE" w14:textId="77777777" w:rsidR="00596B78" w:rsidRPr="00AE20C0" w:rsidRDefault="2E45ACCE" w:rsidP="003A3FBF">
            <w:pPr>
              <w:pStyle w:val="ListParagraph"/>
              <w:ind w:left="0"/>
            </w:pPr>
            <w:r w:rsidRPr="00AE20C0">
              <w:t>Role on project</w:t>
            </w:r>
          </w:p>
        </w:tc>
        <w:tc>
          <w:tcPr>
            <w:tcW w:w="8046" w:type="dxa"/>
            <w:gridSpan w:val="3"/>
          </w:tcPr>
          <w:p w14:paraId="20EA790B"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31A048CB" w14:textId="77777777" w:rsidTr="2E45ACCE">
        <w:tc>
          <w:tcPr>
            <w:tcW w:w="1701" w:type="dxa"/>
          </w:tcPr>
          <w:p w14:paraId="4E57A2D5" w14:textId="77777777" w:rsidR="00596B78" w:rsidRPr="00AE20C0" w:rsidRDefault="2E45ACCE" w:rsidP="003A3FBF">
            <w:pPr>
              <w:pStyle w:val="ListParagraph"/>
              <w:ind w:left="0"/>
            </w:pPr>
            <w:r w:rsidRPr="00AE20C0">
              <w:t>Qualifications / Experience</w:t>
            </w:r>
          </w:p>
        </w:tc>
        <w:tc>
          <w:tcPr>
            <w:tcW w:w="8046" w:type="dxa"/>
            <w:gridSpan w:val="3"/>
          </w:tcPr>
          <w:p w14:paraId="130E9614" w14:textId="77777777" w:rsidR="00596B78" w:rsidRPr="00AE20C0" w:rsidRDefault="2E45ACCE" w:rsidP="003A3FBF">
            <w:pPr>
              <w:pStyle w:val="ListParagraph"/>
              <w:ind w:left="0"/>
            </w:pPr>
            <w:r w:rsidRPr="00AE20C0">
              <w:t>2-3 sentences maximum detailing relevant qualifications and experience</w:t>
            </w:r>
          </w:p>
        </w:tc>
      </w:tr>
    </w:tbl>
    <w:p w14:paraId="6D15712E" w14:textId="77777777"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2E2C5901" w14:textId="77777777" w:rsidTr="2E45ACCE">
        <w:tc>
          <w:tcPr>
            <w:tcW w:w="1701" w:type="dxa"/>
          </w:tcPr>
          <w:p w14:paraId="6AA3DEF4" w14:textId="77777777" w:rsidR="00596B78" w:rsidRPr="00AE20C0" w:rsidRDefault="2E45ACCE" w:rsidP="003A3FBF">
            <w:pPr>
              <w:pStyle w:val="ListParagraph"/>
              <w:ind w:left="0"/>
            </w:pPr>
            <w:r w:rsidRPr="00AE20C0">
              <w:t>Name</w:t>
            </w:r>
          </w:p>
        </w:tc>
        <w:tc>
          <w:tcPr>
            <w:tcW w:w="8046" w:type="dxa"/>
            <w:gridSpan w:val="3"/>
          </w:tcPr>
          <w:p w14:paraId="2BAD308D" w14:textId="77777777" w:rsidR="00596B78" w:rsidRPr="00AE20C0" w:rsidRDefault="00596B78" w:rsidP="003A3FBF">
            <w:pPr>
              <w:pStyle w:val="ListParagraph"/>
              <w:ind w:left="0"/>
            </w:pPr>
          </w:p>
        </w:tc>
      </w:tr>
      <w:tr w:rsidR="00596B78" w:rsidRPr="00AE20C0" w14:paraId="67B5D65D" w14:textId="77777777" w:rsidTr="2E45ACCE">
        <w:tc>
          <w:tcPr>
            <w:tcW w:w="1701" w:type="dxa"/>
          </w:tcPr>
          <w:p w14:paraId="765F55A6" w14:textId="77777777" w:rsidR="00596B78" w:rsidRPr="00AE20C0" w:rsidRDefault="2E45ACCE" w:rsidP="003A3FBF">
            <w:pPr>
              <w:pStyle w:val="ListParagraph"/>
              <w:ind w:left="0"/>
            </w:pPr>
            <w:r w:rsidRPr="00AE20C0">
              <w:t>Email</w:t>
            </w:r>
          </w:p>
        </w:tc>
        <w:tc>
          <w:tcPr>
            <w:tcW w:w="4253" w:type="dxa"/>
          </w:tcPr>
          <w:p w14:paraId="4265BCC9" w14:textId="77777777" w:rsidR="00596B78" w:rsidRPr="00AE20C0" w:rsidRDefault="00596B78" w:rsidP="003A3FBF">
            <w:pPr>
              <w:pStyle w:val="ListParagraph"/>
              <w:ind w:left="0"/>
            </w:pPr>
          </w:p>
        </w:tc>
        <w:tc>
          <w:tcPr>
            <w:tcW w:w="1111" w:type="dxa"/>
          </w:tcPr>
          <w:p w14:paraId="5408520C" w14:textId="77777777" w:rsidR="00596B78" w:rsidRPr="00AE20C0" w:rsidRDefault="2E45ACCE" w:rsidP="003A3FBF">
            <w:pPr>
              <w:pStyle w:val="ListParagraph"/>
              <w:ind w:left="0"/>
            </w:pPr>
            <w:r w:rsidRPr="00AE20C0">
              <w:t>ORCID</w:t>
            </w:r>
          </w:p>
        </w:tc>
        <w:tc>
          <w:tcPr>
            <w:tcW w:w="2682" w:type="dxa"/>
          </w:tcPr>
          <w:p w14:paraId="5E4066D5" w14:textId="77777777" w:rsidR="00596B78" w:rsidRPr="00AE20C0" w:rsidRDefault="00596B78" w:rsidP="003A3FBF">
            <w:pPr>
              <w:pStyle w:val="ListParagraph"/>
              <w:ind w:left="0"/>
            </w:pPr>
          </w:p>
        </w:tc>
      </w:tr>
      <w:tr w:rsidR="00596B78" w:rsidRPr="00AE20C0" w14:paraId="2B6B4436" w14:textId="77777777" w:rsidTr="2E45ACCE">
        <w:tc>
          <w:tcPr>
            <w:tcW w:w="1701" w:type="dxa"/>
          </w:tcPr>
          <w:p w14:paraId="45ED9795" w14:textId="77777777" w:rsidR="00596B78" w:rsidRPr="00AE20C0" w:rsidRDefault="2E45ACCE" w:rsidP="003A3FBF">
            <w:pPr>
              <w:pStyle w:val="ListParagraph"/>
              <w:ind w:left="0"/>
            </w:pPr>
            <w:r w:rsidRPr="00AE20C0">
              <w:t>Employer</w:t>
            </w:r>
          </w:p>
        </w:tc>
        <w:tc>
          <w:tcPr>
            <w:tcW w:w="8046" w:type="dxa"/>
            <w:gridSpan w:val="3"/>
          </w:tcPr>
          <w:p w14:paraId="46DD1B40" w14:textId="77777777" w:rsidR="00596B78" w:rsidRPr="00AE20C0" w:rsidRDefault="00596B78" w:rsidP="003A3FBF">
            <w:pPr>
              <w:pStyle w:val="ListParagraph"/>
              <w:ind w:left="0"/>
            </w:pPr>
          </w:p>
        </w:tc>
      </w:tr>
      <w:tr w:rsidR="00596B78" w:rsidRPr="00AE20C0" w14:paraId="15B1AF34" w14:textId="77777777" w:rsidTr="2E45ACCE">
        <w:tc>
          <w:tcPr>
            <w:tcW w:w="1701" w:type="dxa"/>
          </w:tcPr>
          <w:p w14:paraId="4D249CEA" w14:textId="77777777" w:rsidR="00596B78" w:rsidRPr="00AE20C0" w:rsidRDefault="2E45ACCE" w:rsidP="003A3FBF">
            <w:pPr>
              <w:pStyle w:val="ListParagraph"/>
              <w:ind w:left="0"/>
            </w:pPr>
            <w:r w:rsidRPr="00AE20C0">
              <w:t>Affiliation(s)</w:t>
            </w:r>
          </w:p>
        </w:tc>
        <w:tc>
          <w:tcPr>
            <w:tcW w:w="8046" w:type="dxa"/>
            <w:gridSpan w:val="3"/>
          </w:tcPr>
          <w:p w14:paraId="10A499EC" w14:textId="77777777" w:rsidR="00596B78" w:rsidRPr="00AE20C0" w:rsidRDefault="00596B78" w:rsidP="003A3FBF">
            <w:pPr>
              <w:pStyle w:val="ListParagraph"/>
              <w:ind w:left="0"/>
            </w:pPr>
          </w:p>
        </w:tc>
      </w:tr>
      <w:tr w:rsidR="00596B78" w:rsidRPr="00AE20C0" w14:paraId="1EC742FD" w14:textId="77777777" w:rsidTr="2E45ACCE">
        <w:tc>
          <w:tcPr>
            <w:tcW w:w="1701" w:type="dxa"/>
          </w:tcPr>
          <w:p w14:paraId="5C9B27C5" w14:textId="77777777" w:rsidR="00596B78" w:rsidRPr="00AE20C0" w:rsidRDefault="2E45ACCE" w:rsidP="003A3FBF">
            <w:pPr>
              <w:pStyle w:val="ListParagraph"/>
              <w:ind w:left="0"/>
            </w:pPr>
            <w:r w:rsidRPr="00AE20C0">
              <w:t>Role on project</w:t>
            </w:r>
          </w:p>
        </w:tc>
        <w:tc>
          <w:tcPr>
            <w:tcW w:w="8046" w:type="dxa"/>
            <w:gridSpan w:val="3"/>
          </w:tcPr>
          <w:p w14:paraId="47518E27"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3500360E" w14:textId="77777777" w:rsidTr="2E45ACCE">
        <w:tc>
          <w:tcPr>
            <w:tcW w:w="1701" w:type="dxa"/>
          </w:tcPr>
          <w:p w14:paraId="5D61AF10" w14:textId="77777777" w:rsidR="00596B78" w:rsidRPr="00AE20C0" w:rsidRDefault="2E45ACCE" w:rsidP="003A3FBF">
            <w:pPr>
              <w:pStyle w:val="ListParagraph"/>
              <w:ind w:left="0"/>
            </w:pPr>
            <w:r w:rsidRPr="00AE20C0">
              <w:t>Qualifications / Experience</w:t>
            </w:r>
          </w:p>
        </w:tc>
        <w:tc>
          <w:tcPr>
            <w:tcW w:w="8046" w:type="dxa"/>
            <w:gridSpan w:val="3"/>
          </w:tcPr>
          <w:p w14:paraId="0785D9C6" w14:textId="77777777" w:rsidR="00596B78" w:rsidRPr="00AE20C0" w:rsidRDefault="2E45ACCE" w:rsidP="003A3FBF">
            <w:pPr>
              <w:pStyle w:val="ListParagraph"/>
              <w:ind w:left="0"/>
            </w:pPr>
            <w:r w:rsidRPr="00AE20C0">
              <w:t>2-3 sentences maximum detailing relevant qualifications and experience</w:t>
            </w:r>
          </w:p>
        </w:tc>
      </w:tr>
    </w:tbl>
    <w:p w14:paraId="6426889B" w14:textId="77777777" w:rsidR="00196A72" w:rsidRDefault="00196A72" w:rsidP="00596B78">
      <w:pPr>
        <w:pStyle w:val="ListParagraph"/>
        <w:ind w:left="567"/>
        <w:rPr>
          <w:sz w:val="10"/>
          <w:szCs w:val="10"/>
        </w:rPr>
      </w:pPr>
    </w:p>
    <w:p w14:paraId="35539420" w14:textId="77777777" w:rsidR="00196A72" w:rsidRDefault="00196A72" w:rsidP="00196A72">
      <w:r>
        <w:br w:type="page"/>
      </w:r>
    </w:p>
    <w:p w14:paraId="62666617" w14:textId="77777777"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313D29CD" w14:textId="77777777" w:rsidTr="2E45ACCE">
        <w:tc>
          <w:tcPr>
            <w:tcW w:w="1701" w:type="dxa"/>
          </w:tcPr>
          <w:p w14:paraId="0D6771BA" w14:textId="77777777" w:rsidR="00596B78" w:rsidRPr="00AE20C0" w:rsidRDefault="2E45ACCE" w:rsidP="003A3FBF">
            <w:pPr>
              <w:pStyle w:val="ListParagraph"/>
              <w:ind w:left="0"/>
            </w:pPr>
            <w:r w:rsidRPr="00AE20C0">
              <w:t>Name</w:t>
            </w:r>
          </w:p>
        </w:tc>
        <w:tc>
          <w:tcPr>
            <w:tcW w:w="8046" w:type="dxa"/>
            <w:gridSpan w:val="3"/>
          </w:tcPr>
          <w:p w14:paraId="5482993A" w14:textId="77777777" w:rsidR="00596B78" w:rsidRPr="00AE20C0" w:rsidRDefault="00596B78" w:rsidP="003A3FBF">
            <w:pPr>
              <w:pStyle w:val="ListParagraph"/>
              <w:ind w:left="0"/>
            </w:pPr>
          </w:p>
        </w:tc>
      </w:tr>
      <w:tr w:rsidR="00596B78" w:rsidRPr="00AE20C0" w14:paraId="047A1B71" w14:textId="77777777" w:rsidTr="2E45ACCE">
        <w:tc>
          <w:tcPr>
            <w:tcW w:w="1701" w:type="dxa"/>
          </w:tcPr>
          <w:p w14:paraId="12796E40" w14:textId="77777777" w:rsidR="00596B78" w:rsidRPr="00AE20C0" w:rsidRDefault="2E45ACCE" w:rsidP="003A3FBF">
            <w:pPr>
              <w:pStyle w:val="ListParagraph"/>
              <w:ind w:left="0"/>
            </w:pPr>
            <w:r w:rsidRPr="00AE20C0">
              <w:t>Email</w:t>
            </w:r>
          </w:p>
        </w:tc>
        <w:tc>
          <w:tcPr>
            <w:tcW w:w="4253" w:type="dxa"/>
          </w:tcPr>
          <w:p w14:paraId="57873962" w14:textId="77777777" w:rsidR="00596B78" w:rsidRPr="00AE20C0" w:rsidRDefault="00596B78" w:rsidP="003A3FBF">
            <w:pPr>
              <w:pStyle w:val="ListParagraph"/>
              <w:ind w:left="0"/>
            </w:pPr>
          </w:p>
        </w:tc>
        <w:tc>
          <w:tcPr>
            <w:tcW w:w="1111" w:type="dxa"/>
          </w:tcPr>
          <w:p w14:paraId="79B13DEA" w14:textId="77777777" w:rsidR="00596B78" w:rsidRPr="00AE20C0" w:rsidRDefault="2E45ACCE" w:rsidP="003A3FBF">
            <w:pPr>
              <w:pStyle w:val="ListParagraph"/>
              <w:ind w:left="0"/>
            </w:pPr>
            <w:r w:rsidRPr="00AE20C0">
              <w:t>ORCID</w:t>
            </w:r>
          </w:p>
        </w:tc>
        <w:tc>
          <w:tcPr>
            <w:tcW w:w="2682" w:type="dxa"/>
          </w:tcPr>
          <w:p w14:paraId="1FA127A1" w14:textId="77777777" w:rsidR="00596B78" w:rsidRPr="00AE20C0" w:rsidRDefault="00596B78" w:rsidP="003A3FBF">
            <w:pPr>
              <w:pStyle w:val="ListParagraph"/>
              <w:ind w:left="0"/>
            </w:pPr>
          </w:p>
        </w:tc>
      </w:tr>
      <w:tr w:rsidR="00596B78" w:rsidRPr="00AE20C0" w14:paraId="5A9C3B79" w14:textId="77777777" w:rsidTr="2E45ACCE">
        <w:tc>
          <w:tcPr>
            <w:tcW w:w="1701" w:type="dxa"/>
          </w:tcPr>
          <w:p w14:paraId="5B7B6A42" w14:textId="77777777" w:rsidR="00596B78" w:rsidRPr="00AE20C0" w:rsidRDefault="2E45ACCE" w:rsidP="003A3FBF">
            <w:pPr>
              <w:pStyle w:val="ListParagraph"/>
              <w:ind w:left="0"/>
            </w:pPr>
            <w:r w:rsidRPr="00AE20C0">
              <w:t>Employer</w:t>
            </w:r>
          </w:p>
        </w:tc>
        <w:tc>
          <w:tcPr>
            <w:tcW w:w="8046" w:type="dxa"/>
            <w:gridSpan w:val="3"/>
          </w:tcPr>
          <w:p w14:paraId="28A84643" w14:textId="77777777" w:rsidR="00596B78" w:rsidRPr="00AE20C0" w:rsidRDefault="00596B78" w:rsidP="003A3FBF">
            <w:pPr>
              <w:pStyle w:val="ListParagraph"/>
              <w:ind w:left="0"/>
            </w:pPr>
          </w:p>
        </w:tc>
      </w:tr>
      <w:tr w:rsidR="00596B78" w:rsidRPr="00AE20C0" w14:paraId="3805D910" w14:textId="77777777" w:rsidTr="2E45ACCE">
        <w:tc>
          <w:tcPr>
            <w:tcW w:w="1701" w:type="dxa"/>
          </w:tcPr>
          <w:p w14:paraId="36A28792" w14:textId="77777777" w:rsidR="00596B78" w:rsidRPr="00AE20C0" w:rsidRDefault="2E45ACCE" w:rsidP="003A3FBF">
            <w:pPr>
              <w:pStyle w:val="ListParagraph"/>
              <w:ind w:left="0"/>
            </w:pPr>
            <w:r w:rsidRPr="00AE20C0">
              <w:t>Affiliation(s)</w:t>
            </w:r>
          </w:p>
        </w:tc>
        <w:tc>
          <w:tcPr>
            <w:tcW w:w="8046" w:type="dxa"/>
            <w:gridSpan w:val="3"/>
          </w:tcPr>
          <w:p w14:paraId="1437B420" w14:textId="77777777" w:rsidR="00596B78" w:rsidRPr="00AE20C0" w:rsidRDefault="00596B78" w:rsidP="003A3FBF">
            <w:pPr>
              <w:pStyle w:val="ListParagraph"/>
              <w:ind w:left="0"/>
            </w:pPr>
          </w:p>
        </w:tc>
      </w:tr>
      <w:tr w:rsidR="00596B78" w:rsidRPr="00AE20C0" w14:paraId="3432FFF0" w14:textId="77777777" w:rsidTr="2E45ACCE">
        <w:tc>
          <w:tcPr>
            <w:tcW w:w="1701" w:type="dxa"/>
          </w:tcPr>
          <w:p w14:paraId="5364FF72" w14:textId="77777777" w:rsidR="00596B78" w:rsidRPr="00AE20C0" w:rsidRDefault="2E45ACCE" w:rsidP="003A3FBF">
            <w:pPr>
              <w:pStyle w:val="ListParagraph"/>
              <w:ind w:left="0"/>
            </w:pPr>
            <w:r w:rsidRPr="00AE20C0">
              <w:t>Role on project</w:t>
            </w:r>
          </w:p>
        </w:tc>
        <w:tc>
          <w:tcPr>
            <w:tcW w:w="8046" w:type="dxa"/>
            <w:gridSpan w:val="3"/>
          </w:tcPr>
          <w:p w14:paraId="64A8A0F0"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3490C117" w14:textId="77777777" w:rsidTr="2E45ACCE">
        <w:tc>
          <w:tcPr>
            <w:tcW w:w="1701" w:type="dxa"/>
          </w:tcPr>
          <w:p w14:paraId="2391717B" w14:textId="77777777" w:rsidR="00596B78" w:rsidRPr="00AE20C0" w:rsidRDefault="2E45ACCE" w:rsidP="003A3FBF">
            <w:pPr>
              <w:pStyle w:val="ListParagraph"/>
              <w:ind w:left="0"/>
            </w:pPr>
            <w:r w:rsidRPr="00AE20C0">
              <w:t>Qualifications / Experience</w:t>
            </w:r>
          </w:p>
        </w:tc>
        <w:tc>
          <w:tcPr>
            <w:tcW w:w="8046" w:type="dxa"/>
            <w:gridSpan w:val="3"/>
          </w:tcPr>
          <w:p w14:paraId="1DBB469D" w14:textId="77777777" w:rsidR="00596B78" w:rsidRPr="00AE20C0" w:rsidRDefault="2E45ACCE" w:rsidP="003A3FBF">
            <w:pPr>
              <w:pStyle w:val="ListParagraph"/>
              <w:ind w:left="0"/>
            </w:pPr>
            <w:r w:rsidRPr="00AE20C0">
              <w:t>2-3 sentences maximum detailing relevant qualifications and experience</w:t>
            </w:r>
          </w:p>
        </w:tc>
      </w:tr>
    </w:tbl>
    <w:p w14:paraId="304C50D8" w14:textId="77777777"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14:paraId="562E87AD" w14:textId="77777777" w:rsidTr="2E45ACCE">
        <w:tc>
          <w:tcPr>
            <w:tcW w:w="1701" w:type="dxa"/>
          </w:tcPr>
          <w:p w14:paraId="7AC63EDD" w14:textId="77777777" w:rsidR="00596B78" w:rsidRPr="00AE20C0" w:rsidRDefault="2E45ACCE" w:rsidP="003A3FBF">
            <w:pPr>
              <w:pStyle w:val="ListParagraph"/>
              <w:ind w:left="0"/>
            </w:pPr>
            <w:r w:rsidRPr="00AE20C0">
              <w:t>Name</w:t>
            </w:r>
          </w:p>
        </w:tc>
        <w:tc>
          <w:tcPr>
            <w:tcW w:w="8046" w:type="dxa"/>
            <w:gridSpan w:val="3"/>
          </w:tcPr>
          <w:p w14:paraId="2266A0AB" w14:textId="77777777" w:rsidR="00596B78" w:rsidRPr="00AE20C0" w:rsidRDefault="00596B78" w:rsidP="003A3FBF">
            <w:pPr>
              <w:pStyle w:val="ListParagraph"/>
              <w:ind w:left="0"/>
            </w:pPr>
          </w:p>
        </w:tc>
      </w:tr>
      <w:tr w:rsidR="00596B78" w:rsidRPr="00AE20C0" w14:paraId="794D6092" w14:textId="77777777" w:rsidTr="2E45ACCE">
        <w:tc>
          <w:tcPr>
            <w:tcW w:w="1701" w:type="dxa"/>
          </w:tcPr>
          <w:p w14:paraId="5217E398" w14:textId="77777777" w:rsidR="00596B78" w:rsidRPr="00AE20C0" w:rsidRDefault="2E45ACCE" w:rsidP="003A3FBF">
            <w:pPr>
              <w:pStyle w:val="ListParagraph"/>
              <w:ind w:left="0"/>
            </w:pPr>
            <w:r w:rsidRPr="00AE20C0">
              <w:t>Email</w:t>
            </w:r>
          </w:p>
        </w:tc>
        <w:tc>
          <w:tcPr>
            <w:tcW w:w="4253" w:type="dxa"/>
          </w:tcPr>
          <w:p w14:paraId="79831FB3" w14:textId="77777777" w:rsidR="00596B78" w:rsidRPr="00AE20C0" w:rsidRDefault="00596B78" w:rsidP="003A3FBF">
            <w:pPr>
              <w:pStyle w:val="ListParagraph"/>
              <w:ind w:left="0"/>
            </w:pPr>
          </w:p>
        </w:tc>
        <w:tc>
          <w:tcPr>
            <w:tcW w:w="1111" w:type="dxa"/>
          </w:tcPr>
          <w:p w14:paraId="3663FBEE" w14:textId="77777777" w:rsidR="00596B78" w:rsidRPr="00AE20C0" w:rsidRDefault="2E45ACCE" w:rsidP="003A3FBF">
            <w:pPr>
              <w:pStyle w:val="ListParagraph"/>
              <w:ind w:left="0"/>
            </w:pPr>
            <w:r w:rsidRPr="00AE20C0">
              <w:t>ORCID</w:t>
            </w:r>
          </w:p>
        </w:tc>
        <w:tc>
          <w:tcPr>
            <w:tcW w:w="2682" w:type="dxa"/>
          </w:tcPr>
          <w:p w14:paraId="34C4B480" w14:textId="77777777" w:rsidR="00596B78" w:rsidRPr="00AE20C0" w:rsidRDefault="00596B78" w:rsidP="003A3FBF">
            <w:pPr>
              <w:pStyle w:val="ListParagraph"/>
              <w:ind w:left="0"/>
            </w:pPr>
          </w:p>
        </w:tc>
      </w:tr>
      <w:tr w:rsidR="00596B78" w:rsidRPr="00AE20C0" w14:paraId="0B3F0157" w14:textId="77777777" w:rsidTr="2E45ACCE">
        <w:tc>
          <w:tcPr>
            <w:tcW w:w="1701" w:type="dxa"/>
          </w:tcPr>
          <w:p w14:paraId="287ECB95" w14:textId="77777777" w:rsidR="00596B78" w:rsidRPr="00AE20C0" w:rsidRDefault="2E45ACCE" w:rsidP="003A3FBF">
            <w:pPr>
              <w:pStyle w:val="ListParagraph"/>
              <w:ind w:left="0"/>
            </w:pPr>
            <w:r w:rsidRPr="00AE20C0">
              <w:t>Employer</w:t>
            </w:r>
          </w:p>
        </w:tc>
        <w:tc>
          <w:tcPr>
            <w:tcW w:w="8046" w:type="dxa"/>
            <w:gridSpan w:val="3"/>
          </w:tcPr>
          <w:p w14:paraId="2354E76D" w14:textId="77777777" w:rsidR="00596B78" w:rsidRPr="00AE20C0" w:rsidRDefault="00596B78" w:rsidP="003A3FBF">
            <w:pPr>
              <w:pStyle w:val="ListParagraph"/>
              <w:ind w:left="0"/>
            </w:pPr>
          </w:p>
        </w:tc>
      </w:tr>
      <w:tr w:rsidR="00596B78" w:rsidRPr="00AE20C0" w14:paraId="14834BDD" w14:textId="77777777" w:rsidTr="2E45ACCE">
        <w:tc>
          <w:tcPr>
            <w:tcW w:w="1701" w:type="dxa"/>
          </w:tcPr>
          <w:p w14:paraId="0B2317B0" w14:textId="77777777" w:rsidR="00596B78" w:rsidRPr="00AE20C0" w:rsidRDefault="2E45ACCE" w:rsidP="003A3FBF">
            <w:pPr>
              <w:pStyle w:val="ListParagraph"/>
              <w:ind w:left="0"/>
            </w:pPr>
            <w:r w:rsidRPr="00AE20C0">
              <w:t>Affiliation(s)</w:t>
            </w:r>
          </w:p>
        </w:tc>
        <w:tc>
          <w:tcPr>
            <w:tcW w:w="8046" w:type="dxa"/>
            <w:gridSpan w:val="3"/>
          </w:tcPr>
          <w:p w14:paraId="5C506D70" w14:textId="77777777" w:rsidR="00596B78" w:rsidRPr="00AE20C0" w:rsidRDefault="00596B78" w:rsidP="003A3FBF">
            <w:pPr>
              <w:pStyle w:val="ListParagraph"/>
              <w:ind w:left="0"/>
            </w:pPr>
          </w:p>
        </w:tc>
      </w:tr>
      <w:tr w:rsidR="00596B78" w:rsidRPr="00AE20C0" w14:paraId="76802970" w14:textId="77777777" w:rsidTr="2E45ACCE">
        <w:tc>
          <w:tcPr>
            <w:tcW w:w="1701" w:type="dxa"/>
          </w:tcPr>
          <w:p w14:paraId="0C021F86" w14:textId="77777777" w:rsidR="00596B78" w:rsidRPr="00AE20C0" w:rsidRDefault="2E45ACCE" w:rsidP="003A3FBF">
            <w:pPr>
              <w:pStyle w:val="ListParagraph"/>
              <w:ind w:left="0"/>
            </w:pPr>
            <w:r w:rsidRPr="00AE20C0">
              <w:t>Role on project</w:t>
            </w:r>
          </w:p>
        </w:tc>
        <w:tc>
          <w:tcPr>
            <w:tcW w:w="8046" w:type="dxa"/>
            <w:gridSpan w:val="3"/>
          </w:tcPr>
          <w:p w14:paraId="48802109" w14:textId="77777777" w:rsidR="00596B78" w:rsidRPr="00AE20C0" w:rsidRDefault="2E45ACCE" w:rsidP="003A3FBF">
            <w:pPr>
              <w:pStyle w:val="ListParagraph"/>
              <w:ind w:left="0"/>
            </w:pPr>
            <w:r w:rsidRPr="00AE20C0">
              <w:t>Brief explanation of role on project (e.g. Project Coordinator/ Manager, Lead Clinician)</w:t>
            </w:r>
          </w:p>
        </w:tc>
      </w:tr>
      <w:tr w:rsidR="00596B78" w:rsidRPr="00AE20C0" w14:paraId="1DD309F9" w14:textId="77777777" w:rsidTr="2E45ACCE">
        <w:tc>
          <w:tcPr>
            <w:tcW w:w="1701" w:type="dxa"/>
          </w:tcPr>
          <w:p w14:paraId="2DC29F5B" w14:textId="77777777" w:rsidR="00596B78" w:rsidRPr="00AE20C0" w:rsidRDefault="2E45ACCE" w:rsidP="003A3FBF">
            <w:pPr>
              <w:pStyle w:val="ListParagraph"/>
              <w:ind w:left="0"/>
            </w:pPr>
            <w:r w:rsidRPr="00AE20C0">
              <w:t>Qualifications / Experience</w:t>
            </w:r>
          </w:p>
        </w:tc>
        <w:tc>
          <w:tcPr>
            <w:tcW w:w="8046" w:type="dxa"/>
            <w:gridSpan w:val="3"/>
          </w:tcPr>
          <w:p w14:paraId="1E682EAB" w14:textId="77777777" w:rsidR="00596B78" w:rsidRPr="00AE20C0" w:rsidRDefault="2E45ACCE" w:rsidP="003A3FBF">
            <w:pPr>
              <w:pStyle w:val="ListParagraph"/>
              <w:ind w:left="0"/>
            </w:pPr>
            <w:r w:rsidRPr="00AE20C0">
              <w:t>2-3 sentences maximum detailing relevant qualifications and experience</w:t>
            </w:r>
          </w:p>
        </w:tc>
      </w:tr>
    </w:tbl>
    <w:p w14:paraId="4432639B" w14:textId="77777777" w:rsidR="00596B78" w:rsidRPr="00AE20C0" w:rsidRDefault="00596B78" w:rsidP="004D727C">
      <w:pPr>
        <w:rPr>
          <w:b/>
        </w:rPr>
      </w:pPr>
    </w:p>
    <w:p w14:paraId="5C241C74" w14:textId="77777777" w:rsidR="008812E7" w:rsidRPr="00AE20C0" w:rsidRDefault="2E45ACCE" w:rsidP="2E45ACCE">
      <w:pPr>
        <w:pStyle w:val="ListParagraph"/>
        <w:numPr>
          <w:ilvl w:val="0"/>
          <w:numId w:val="10"/>
        </w:numPr>
        <w:ind w:left="567" w:hanging="567"/>
        <w:rPr>
          <w:b/>
          <w:bCs/>
        </w:rPr>
      </w:pPr>
      <w:r w:rsidRPr="00AE20C0">
        <w:rPr>
          <w:b/>
          <w:bCs/>
        </w:rPr>
        <w:t>Approval and Sign-off</w:t>
      </w:r>
    </w:p>
    <w:p w14:paraId="7064849A" w14:textId="77777777" w:rsidR="004B67C5" w:rsidRPr="00AE20C0" w:rsidRDefault="2E45ACCE" w:rsidP="2E45ACCE">
      <w:r w:rsidRPr="00AE20C0">
        <w:t>The Project Lead confirms that the information provided is correct and all team members have reviewed and approved the submission.</w:t>
      </w:r>
    </w:p>
    <w:p w14:paraId="5B3FE874" w14:textId="77777777" w:rsidR="00262B33" w:rsidRPr="00AE20C0" w:rsidRDefault="2E45ACCE" w:rsidP="2E45ACCE">
      <w:pPr>
        <w:rPr>
          <w:b/>
          <w:bCs/>
        </w:rPr>
      </w:pPr>
      <w:r w:rsidRPr="00AE20C0">
        <w:rPr>
          <w:b/>
          <w:bCs/>
        </w:rPr>
        <w:t>Project Lead</w:t>
      </w:r>
    </w:p>
    <w:tbl>
      <w:tblPr>
        <w:tblStyle w:val="TableGrid"/>
        <w:tblW w:w="0" w:type="auto"/>
        <w:tblInd w:w="-5" w:type="dxa"/>
        <w:tblLook w:val="04A0" w:firstRow="1" w:lastRow="0" w:firstColumn="1" w:lastColumn="0" w:noHBand="0" w:noVBand="1"/>
      </w:tblPr>
      <w:tblGrid>
        <w:gridCol w:w="2895"/>
        <w:gridCol w:w="3768"/>
        <w:gridCol w:w="838"/>
        <w:gridCol w:w="2246"/>
      </w:tblGrid>
      <w:tr w:rsidR="00262B33" w:rsidRPr="00AE20C0" w14:paraId="16DE62A4" w14:textId="77777777" w:rsidTr="2E45ACCE">
        <w:tc>
          <w:tcPr>
            <w:tcW w:w="2895" w:type="dxa"/>
          </w:tcPr>
          <w:p w14:paraId="3DC5822F" w14:textId="77777777" w:rsidR="00262B33" w:rsidRPr="00AE20C0" w:rsidRDefault="2E45ACCE" w:rsidP="00C61118">
            <w:pPr>
              <w:pStyle w:val="ListParagraph"/>
              <w:ind w:left="0"/>
            </w:pPr>
            <w:r w:rsidRPr="00AE20C0">
              <w:t>Full Name</w:t>
            </w:r>
          </w:p>
        </w:tc>
        <w:tc>
          <w:tcPr>
            <w:tcW w:w="6852" w:type="dxa"/>
            <w:gridSpan w:val="3"/>
          </w:tcPr>
          <w:p w14:paraId="5D2008F5" w14:textId="77777777" w:rsidR="00262B33" w:rsidRPr="00AE20C0" w:rsidRDefault="00262B33" w:rsidP="00C61118">
            <w:pPr>
              <w:pStyle w:val="ListParagraph"/>
              <w:ind w:left="0"/>
            </w:pPr>
          </w:p>
          <w:p w14:paraId="31048E93" w14:textId="77777777" w:rsidR="00974C52" w:rsidRPr="00AE20C0" w:rsidRDefault="00974C52" w:rsidP="00C61118">
            <w:pPr>
              <w:pStyle w:val="ListParagraph"/>
              <w:ind w:left="0"/>
            </w:pPr>
          </w:p>
        </w:tc>
      </w:tr>
      <w:tr w:rsidR="00262B33" w:rsidRPr="00AE20C0" w14:paraId="52F3433B" w14:textId="77777777" w:rsidTr="2E45ACCE">
        <w:tc>
          <w:tcPr>
            <w:tcW w:w="2895" w:type="dxa"/>
          </w:tcPr>
          <w:p w14:paraId="6C7ADAC2" w14:textId="77777777" w:rsidR="00262B33" w:rsidRPr="00AE20C0" w:rsidRDefault="2E45ACCE" w:rsidP="00C61118">
            <w:pPr>
              <w:pStyle w:val="ListParagraph"/>
              <w:ind w:left="0"/>
            </w:pPr>
            <w:r w:rsidRPr="00AE20C0">
              <w:t>Signature</w:t>
            </w:r>
          </w:p>
        </w:tc>
        <w:tc>
          <w:tcPr>
            <w:tcW w:w="3768" w:type="dxa"/>
          </w:tcPr>
          <w:p w14:paraId="4027329F" w14:textId="77777777" w:rsidR="00262B33" w:rsidRPr="00AE20C0" w:rsidRDefault="00262B33" w:rsidP="00C61118">
            <w:pPr>
              <w:pStyle w:val="ListParagraph"/>
              <w:ind w:left="0"/>
            </w:pPr>
          </w:p>
          <w:p w14:paraId="3ACDD833" w14:textId="77777777" w:rsidR="00262B33" w:rsidRPr="00AE20C0" w:rsidRDefault="00262B33" w:rsidP="00C61118">
            <w:pPr>
              <w:pStyle w:val="ListParagraph"/>
              <w:ind w:left="0"/>
            </w:pPr>
          </w:p>
        </w:tc>
        <w:tc>
          <w:tcPr>
            <w:tcW w:w="838" w:type="dxa"/>
          </w:tcPr>
          <w:p w14:paraId="05EBFF96" w14:textId="77777777" w:rsidR="00262B33" w:rsidRPr="00AE20C0" w:rsidRDefault="2E45ACCE" w:rsidP="00C61118">
            <w:pPr>
              <w:pStyle w:val="ListParagraph"/>
              <w:ind w:left="0"/>
            </w:pPr>
            <w:r w:rsidRPr="00AE20C0">
              <w:t>Date</w:t>
            </w:r>
          </w:p>
        </w:tc>
        <w:tc>
          <w:tcPr>
            <w:tcW w:w="2246" w:type="dxa"/>
          </w:tcPr>
          <w:p w14:paraId="49B8D5EA" w14:textId="77777777" w:rsidR="00262B33" w:rsidRPr="00AE20C0" w:rsidRDefault="00262B33" w:rsidP="00C61118">
            <w:pPr>
              <w:pStyle w:val="ListParagraph"/>
              <w:ind w:left="0"/>
            </w:pPr>
          </w:p>
        </w:tc>
      </w:tr>
    </w:tbl>
    <w:p w14:paraId="59670460" w14:textId="77777777" w:rsidR="00262B33" w:rsidRPr="00AE20C0" w:rsidRDefault="00262B33" w:rsidP="00F44A74">
      <w:pPr>
        <w:rPr>
          <w:b/>
        </w:rPr>
      </w:pPr>
    </w:p>
    <w:p w14:paraId="601FBDD3" w14:textId="77777777" w:rsidR="00262B33" w:rsidRPr="00AE20C0" w:rsidRDefault="00262B33" w:rsidP="00BC2A86">
      <w:pPr>
        <w:rPr>
          <w:b/>
        </w:rPr>
      </w:pPr>
    </w:p>
    <w:p w14:paraId="3CC23785" w14:textId="77777777" w:rsidR="00434CB8" w:rsidRPr="00AE20C0" w:rsidRDefault="2E45ACCE" w:rsidP="2E45ACCE">
      <w:pPr>
        <w:spacing w:after="100"/>
        <w:rPr>
          <w:b/>
          <w:bCs/>
        </w:rPr>
      </w:pPr>
      <w:r w:rsidRPr="00AE20C0">
        <w:rPr>
          <w:b/>
          <w:bCs/>
        </w:rPr>
        <w:t>CHECKLIST FOR IN</w:t>
      </w:r>
      <w:r w:rsidR="00D6046F">
        <w:rPr>
          <w:b/>
          <w:bCs/>
        </w:rPr>
        <w:t>VESTIGATORS PRIOR TO SUBMISSION</w:t>
      </w:r>
      <w:r w:rsidRPr="00AE20C0">
        <w:rPr>
          <w:b/>
          <w:bCs/>
        </w:rPr>
        <w:t>:</w:t>
      </w:r>
    </w:p>
    <w:p w14:paraId="01D8CA6D" w14:textId="77777777" w:rsidR="008F6F09" w:rsidRPr="00AE20C0" w:rsidRDefault="00977540" w:rsidP="00F44A74">
      <w:pPr>
        <w:spacing w:after="100"/>
      </w:pPr>
      <w:r w:rsidRPr="00AE20C0">
        <w:t>Budget does not exceed $</w:t>
      </w:r>
      <w:r w:rsidR="00AD65AA">
        <w:t>40</w:t>
      </w:r>
      <w:r w:rsidR="008F6F09" w:rsidRPr="00AE20C0">
        <w:t>,000</w:t>
      </w:r>
      <w:r w:rsidR="008F6F09" w:rsidRPr="00AE20C0">
        <w:tab/>
      </w:r>
      <w:r w:rsidR="00675C4D" w:rsidRPr="00AE20C0">
        <w:tab/>
      </w:r>
      <w:r w:rsidR="008F6F09" w:rsidRPr="00AE20C0">
        <w:tab/>
      </w:r>
      <w:r w:rsidR="008F6F09" w:rsidRPr="00AE20C0">
        <w:tab/>
      </w:r>
      <w:r w:rsidR="008F6F09" w:rsidRPr="00AE20C0">
        <w:tab/>
      </w:r>
      <w:r w:rsidR="008F6F09" w:rsidRPr="00AE20C0">
        <w:tab/>
      </w:r>
      <w:sdt>
        <w:sdtPr>
          <w:id w:val="2038692533"/>
          <w14:checkbox>
            <w14:checked w14:val="0"/>
            <w14:checkedState w14:val="2612" w14:font="MS Gothic"/>
            <w14:uncheckedState w14:val="2610" w14:font="MS Gothic"/>
          </w14:checkbox>
        </w:sdtPr>
        <w:sdtContent>
          <w:r w:rsidR="008F6F09" w:rsidRPr="00AE20C0">
            <w:rPr>
              <w:rFonts w:ascii="MS Gothic" w:eastAsia="MS Gothic" w:hAnsi="MS Gothic" w:hint="eastAsia"/>
            </w:rPr>
            <w:t>☐</w:t>
          </w:r>
        </w:sdtContent>
      </w:sdt>
    </w:p>
    <w:p w14:paraId="74DA7AA8" w14:textId="77777777" w:rsidR="00AE4775" w:rsidRPr="00AE20C0" w:rsidRDefault="00596B78" w:rsidP="00F44A74">
      <w:pPr>
        <w:spacing w:after="100"/>
      </w:pPr>
      <w:r w:rsidRPr="00AE20C0">
        <w:t xml:space="preserve">Chief </w:t>
      </w:r>
      <w:r w:rsidR="00977540" w:rsidRPr="00AE20C0">
        <w:t xml:space="preserve">Investigator </w:t>
      </w:r>
      <w:r w:rsidR="008D35DD">
        <w:t>CVs</w:t>
      </w:r>
      <w:r w:rsidR="00AE4775" w:rsidRPr="00AE20C0">
        <w:t xml:space="preserve"> (max</w:t>
      </w:r>
      <w:r w:rsidR="00196A72">
        <w:t>imum</w:t>
      </w:r>
      <w:r w:rsidR="00AE4775" w:rsidRPr="00AE20C0">
        <w:t xml:space="preserve"> 2 pages each) are attached</w:t>
      </w:r>
      <w:r w:rsidR="00AE4775" w:rsidRPr="00AE20C0">
        <w:tab/>
      </w:r>
      <w:r w:rsidR="008D35DD">
        <w:tab/>
      </w:r>
      <w:r w:rsidR="00AE4775" w:rsidRPr="00AE20C0">
        <w:tab/>
      </w:r>
      <w:sdt>
        <w:sdtPr>
          <w:id w:val="1184866258"/>
          <w14:checkbox>
            <w14:checked w14:val="0"/>
            <w14:checkedState w14:val="2612" w14:font="MS Gothic"/>
            <w14:uncheckedState w14:val="2610" w14:font="MS Gothic"/>
          </w14:checkbox>
        </w:sdtPr>
        <w:sdtContent>
          <w:r w:rsidR="00AE4775" w:rsidRPr="00AE20C0">
            <w:rPr>
              <w:rFonts w:ascii="MS Gothic" w:eastAsia="MS Gothic" w:hAnsi="MS Gothic" w:hint="eastAsia"/>
            </w:rPr>
            <w:t>☐</w:t>
          </w:r>
        </w:sdtContent>
      </w:sdt>
    </w:p>
    <w:p w14:paraId="7CA06EAC" w14:textId="77777777" w:rsidR="00005DCF" w:rsidRPr="00AE20C0" w:rsidRDefault="008F6F09" w:rsidP="00F44A74">
      <w:pPr>
        <w:spacing w:after="100"/>
      </w:pPr>
      <w:r w:rsidRPr="00AE20C0">
        <w:t>Project Lead has approved the submission</w:t>
      </w:r>
      <w:r w:rsidR="003F4886" w:rsidRPr="00AE20C0">
        <w:t xml:space="preserve"> on behalf of the team</w:t>
      </w:r>
      <w:r w:rsidR="00675C4D" w:rsidRPr="00AE20C0">
        <w:tab/>
      </w:r>
      <w:r w:rsidRPr="00AE20C0">
        <w:tab/>
      </w:r>
      <w:r w:rsidRPr="00AE20C0">
        <w:tab/>
      </w:r>
      <w:sdt>
        <w:sdtPr>
          <w:id w:val="499234847"/>
          <w14:checkbox>
            <w14:checked w14:val="0"/>
            <w14:checkedState w14:val="2612" w14:font="MS Gothic"/>
            <w14:uncheckedState w14:val="2610" w14:font="MS Gothic"/>
          </w14:checkbox>
        </w:sdtPr>
        <w:sdtContent>
          <w:r w:rsidRPr="00AE20C0">
            <w:rPr>
              <w:rFonts w:ascii="MS Gothic" w:eastAsia="MS Gothic" w:hAnsi="MS Gothic" w:hint="eastAsia"/>
            </w:rPr>
            <w:t>☐</w:t>
          </w:r>
        </w:sdtContent>
      </w:sdt>
    </w:p>
    <w:p w14:paraId="31C2C621" w14:textId="77777777" w:rsidR="00005DCF" w:rsidRPr="00AE20C0" w:rsidRDefault="00005DCF" w:rsidP="00F44A74">
      <w:pPr>
        <w:spacing w:after="100"/>
      </w:pPr>
    </w:p>
    <w:p w14:paraId="1837AD64" w14:textId="77777777" w:rsidR="00005DCF" w:rsidRPr="00AE20C0" w:rsidRDefault="00005DCF" w:rsidP="00F44A74">
      <w:pPr>
        <w:spacing w:after="100"/>
      </w:pPr>
    </w:p>
    <w:p w14:paraId="2B03A128" w14:textId="77777777" w:rsidR="00942CF3" w:rsidRPr="00AE20C0" w:rsidRDefault="00942CF3" w:rsidP="00F44A74">
      <w:pPr>
        <w:spacing w:after="100"/>
        <w:rPr>
          <w:b/>
        </w:rPr>
        <w:sectPr w:rsidR="00942CF3" w:rsidRPr="00AE20C0" w:rsidSect="004242B2">
          <w:headerReference w:type="even" r:id="rId21"/>
          <w:headerReference w:type="default" r:id="rId22"/>
          <w:headerReference w:type="first" r:id="rId23"/>
          <w:pgSz w:w="11906" w:h="16838"/>
          <w:pgMar w:top="1701" w:right="1077" w:bottom="1440" w:left="1077" w:header="709" w:footer="709" w:gutter="0"/>
          <w:pgNumType w:start="6"/>
          <w:cols w:space="708"/>
          <w:docGrid w:linePitch="360"/>
        </w:sectPr>
      </w:pPr>
    </w:p>
    <w:p w14:paraId="454A4E7A" w14:textId="77777777" w:rsidR="00AE4775" w:rsidRPr="00AE20C0" w:rsidRDefault="2E45ACCE" w:rsidP="00005DCF">
      <w:pPr>
        <w:pStyle w:val="ListParagraph"/>
        <w:numPr>
          <w:ilvl w:val="0"/>
          <w:numId w:val="10"/>
        </w:numPr>
        <w:ind w:left="567" w:hanging="567"/>
        <w:rPr>
          <w:b/>
          <w:bCs/>
        </w:rPr>
      </w:pPr>
      <w:r w:rsidRPr="00AE20C0">
        <w:lastRenderedPageBreak/>
        <w:t>Investigator CV Template (max</w:t>
      </w:r>
      <w:r w:rsidR="00196A72">
        <w:t>imum</w:t>
      </w:r>
      <w:r w:rsidRPr="00AE20C0">
        <w:t xml:space="preserve"> 2 pages for each investigator</w:t>
      </w:r>
      <w:r w:rsidR="00AA01A9" w:rsidRPr="00AE20C0">
        <w:t>, NHMRC track record may be used</w:t>
      </w:r>
      <w:r w:rsidRPr="00AE20C0">
        <w:t>)</w:t>
      </w:r>
    </w:p>
    <w:p w14:paraId="4EB17B15" w14:textId="77777777" w:rsidR="00974C52" w:rsidRPr="00AE20C0" w:rsidRDefault="2E45ACCE" w:rsidP="2E45ACCE">
      <w:pPr>
        <w:rPr>
          <w:b/>
          <w:bCs/>
        </w:rPr>
      </w:pPr>
      <w:r w:rsidRPr="00AE20C0">
        <w:rPr>
          <w:b/>
          <w:bCs/>
        </w:rPr>
        <w:t>Career Disruption (during the last 5 years)</w:t>
      </w:r>
    </w:p>
    <w:p w14:paraId="09CBA987" w14:textId="77777777" w:rsidR="00974C52" w:rsidRPr="00AE20C0" w:rsidRDefault="2E45ACCE" w:rsidP="00974C52">
      <w:r w:rsidRPr="00AE20C0">
        <w:t>CIs may declare any relevant career disruptions in the past 5 years. Include the dates and nature of the career disruption, defined as a prolonged interruption to an applicant’s capacity to work due to pregnancy,</w:t>
      </w:r>
      <w:r w:rsidR="00196A72">
        <w:t xml:space="preserve"> parental leave,</w:t>
      </w:r>
      <w:r w:rsidRPr="00AE20C0">
        <w:t xml:space="preserve"> major illness/injury and/or carer responsibilities. Briefly explain the impact on your research/productivity relative to stage of career, details of additional research outputs (occurring in preceding years) that you want the reviewers to consider when assessing your application. Indicate any invitations you were not able to accept due to the career disruption. If you had an extended career disruption starting before 2012 and ending within the last five years, please briefly explain, nominating additional research achievements for the most recent year(s) without a career disruption.</w:t>
      </w:r>
    </w:p>
    <w:p w14:paraId="65334BCD" w14:textId="77777777" w:rsidR="00974C52" w:rsidRPr="00AE20C0" w:rsidRDefault="2E45ACCE" w:rsidP="2E45ACCE">
      <w:pPr>
        <w:rPr>
          <w:b/>
          <w:bCs/>
        </w:rPr>
      </w:pPr>
      <w:r w:rsidRPr="00AE20C0">
        <w:rPr>
          <w:b/>
          <w:bCs/>
        </w:rPr>
        <w:t>Relative to Opportunity (during the last 5 years)</w:t>
      </w:r>
    </w:p>
    <w:p w14:paraId="7BEFD44E" w14:textId="77777777" w:rsidR="00974C52" w:rsidRPr="00AE20C0" w:rsidRDefault="2E45ACCE" w:rsidP="00974C52">
      <w:r w:rsidRPr="00AE20C0">
        <w:t>The applicant may provide details on any relative to opportunity considerations and the effect this has had on their research and achievements, providing a brief explanation of the type of relative to opportunity circumstance, date and impact.</w:t>
      </w:r>
    </w:p>
    <w:p w14:paraId="3AB0B690" w14:textId="77777777" w:rsidR="00974C52" w:rsidRPr="00AE20C0" w:rsidRDefault="2E45ACCE" w:rsidP="2E45ACCE">
      <w:pPr>
        <w:rPr>
          <w:b/>
          <w:bCs/>
        </w:rPr>
      </w:pPr>
      <w:r w:rsidRPr="00AE20C0">
        <w:rPr>
          <w:b/>
          <w:bCs/>
        </w:rPr>
        <w:t>Publications</w:t>
      </w:r>
    </w:p>
    <w:p w14:paraId="28588077" w14:textId="77777777" w:rsidR="00974C52" w:rsidRPr="00AE20C0" w:rsidRDefault="2E45ACCE" w:rsidP="00974C52">
      <w:r w:rsidRPr="00AE20C0">
        <w:t>Please include select publications, highlighting those of impact from the past 5 years.</w:t>
      </w:r>
    </w:p>
    <w:p w14:paraId="66451A03" w14:textId="77777777" w:rsidR="00974C52" w:rsidRPr="00AE20C0" w:rsidRDefault="2E45ACCE" w:rsidP="2E45ACCE">
      <w:pPr>
        <w:rPr>
          <w:b/>
          <w:bCs/>
        </w:rPr>
      </w:pPr>
      <w:r w:rsidRPr="00AE20C0">
        <w:rPr>
          <w:b/>
          <w:bCs/>
        </w:rPr>
        <w:t>Peer-reviewed Research Funding</w:t>
      </w:r>
    </w:p>
    <w:p w14:paraId="0403DB8E" w14:textId="77777777" w:rsidR="00974C52" w:rsidRPr="00AE20C0" w:rsidRDefault="2E45ACCE" w:rsidP="00974C52">
      <w:r w:rsidRPr="00AE20C0">
        <w:t xml:space="preserve">Provide sufficient details about the funding to make clear what the funding was intended for, what you achieved and your contribution to the outcomes within these grants. Include future funding. </w:t>
      </w:r>
    </w:p>
    <w:p w14:paraId="230A90BB" w14:textId="77777777" w:rsidR="00974C52" w:rsidRPr="00AE20C0" w:rsidRDefault="2E45ACCE" w:rsidP="2E45ACCE">
      <w:pPr>
        <w:rPr>
          <w:b/>
          <w:bCs/>
        </w:rPr>
      </w:pPr>
      <w:r w:rsidRPr="00AE20C0">
        <w:rPr>
          <w:b/>
          <w:bCs/>
        </w:rPr>
        <w:t>Research Funding of Other Categories</w:t>
      </w:r>
    </w:p>
    <w:p w14:paraId="675F2DF9" w14:textId="77777777" w:rsidR="00974C52" w:rsidRPr="00AE20C0" w:rsidRDefault="2E45ACCE" w:rsidP="00974C52">
      <w:r w:rsidRPr="00AE20C0">
        <w:t>As above.</w:t>
      </w:r>
    </w:p>
    <w:p w14:paraId="497393B5" w14:textId="77777777" w:rsidR="00974C52" w:rsidRPr="00AE20C0" w:rsidRDefault="00974C52">
      <w:pPr>
        <w:rPr>
          <w:b/>
          <w:bCs/>
        </w:rPr>
      </w:pPr>
    </w:p>
    <w:sectPr w:rsidR="00974C52" w:rsidRPr="00AE20C0" w:rsidSect="004242B2">
      <w:headerReference w:type="even" r:id="rId24"/>
      <w:headerReference w:type="default" r:id="rId25"/>
      <w:footerReference w:type="default" r:id="rId26"/>
      <w:headerReference w:type="first" r:id="rId27"/>
      <w:pgSz w:w="11906" w:h="16838"/>
      <w:pgMar w:top="1843" w:right="1077" w:bottom="1440" w:left="1077"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C920" w14:textId="77777777" w:rsidR="00462AA0" w:rsidRDefault="00462AA0" w:rsidP="00F348C9">
      <w:r>
        <w:separator/>
      </w:r>
    </w:p>
  </w:endnote>
  <w:endnote w:type="continuationSeparator" w:id="0">
    <w:p w14:paraId="7C16EF83" w14:textId="77777777" w:rsidR="00462AA0" w:rsidRDefault="00462AA0" w:rsidP="00F3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venir-BookObliq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6554"/>
      <w:docPartObj>
        <w:docPartGallery w:val="Page Numbers (Bottom of Page)"/>
        <w:docPartUnique/>
      </w:docPartObj>
    </w:sdtPr>
    <w:sdtContent>
      <w:sdt>
        <w:sdtPr>
          <w:id w:val="1581026211"/>
          <w:docPartObj>
            <w:docPartGallery w:val="Page Numbers (Top of Page)"/>
            <w:docPartUnique/>
          </w:docPartObj>
        </w:sdtPr>
        <w:sdtContent>
          <w:sdt>
            <w:sdtPr>
              <w:id w:val="1239371832"/>
              <w:docPartObj>
                <w:docPartGallery w:val="Page Numbers (Bottom of Page)"/>
                <w:docPartUnique/>
              </w:docPartObj>
            </w:sdtPr>
            <w:sdtContent>
              <w:sdt>
                <w:sdtPr>
                  <w:id w:val="-854419484"/>
                  <w:docPartObj>
                    <w:docPartGallery w:val="Page Numbers (Top of Page)"/>
                    <w:docPartUnique/>
                  </w:docPartObj>
                </w:sdtPr>
                <w:sdtContent>
                  <w:p w14:paraId="79685B9E" w14:textId="77777777" w:rsidR="00462AA0" w:rsidRPr="006F4E03" w:rsidRDefault="00462AA0" w:rsidP="1D06DBD5">
                    <w:pPr>
                      <w:pStyle w:val="Footer"/>
                      <w:tabs>
                        <w:tab w:val="clear" w:pos="9026"/>
                        <w:tab w:val="right" w:pos="9639"/>
                      </w:tabs>
                      <w:rPr>
                        <w:b/>
                        <w:bCs/>
                      </w:rPr>
                    </w:pP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23685"/>
      <w:docPartObj>
        <w:docPartGallery w:val="Page Numbers (Bottom of Page)"/>
        <w:docPartUnique/>
      </w:docPartObj>
    </w:sdtPr>
    <w:sdtEndPr>
      <w:rPr>
        <w:noProof/>
      </w:rPr>
    </w:sdtEndPr>
    <w:sdtContent>
      <w:p w14:paraId="6ED327A2" w14:textId="77777777" w:rsidR="00462AA0" w:rsidRDefault="00462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4585B" w14:textId="77777777" w:rsidR="00462AA0" w:rsidRPr="008F4A38" w:rsidRDefault="00462AA0" w:rsidP="008F4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2517"/>
      <w:docPartObj>
        <w:docPartGallery w:val="Page Numbers (Bottom of Page)"/>
        <w:docPartUnique/>
      </w:docPartObj>
    </w:sdtPr>
    <w:sdtEndPr>
      <w:rPr>
        <w:noProof/>
      </w:rPr>
    </w:sdtEndPr>
    <w:sdtContent>
      <w:p w14:paraId="29141F09" w14:textId="77777777" w:rsidR="00462AA0" w:rsidRDefault="00462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75299" w14:textId="77777777" w:rsidR="00462AA0" w:rsidRPr="006F4E03" w:rsidRDefault="00462AA0" w:rsidP="00F84AE4">
    <w:pPr>
      <w:pStyle w:val="Footer"/>
      <w:tabs>
        <w:tab w:val="clear" w:pos="9026"/>
        <w:tab w:val="left" w:pos="8588"/>
        <w:tab w:val="right" w:pos="9639"/>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151F" w14:textId="77777777" w:rsidR="00462AA0" w:rsidRDefault="00462AA0" w:rsidP="00F348C9">
      <w:r>
        <w:separator/>
      </w:r>
    </w:p>
  </w:footnote>
  <w:footnote w:type="continuationSeparator" w:id="0">
    <w:p w14:paraId="45166AA9" w14:textId="77777777" w:rsidR="00462AA0" w:rsidRDefault="00462AA0" w:rsidP="00F3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2F55" w14:textId="77777777" w:rsidR="00462AA0" w:rsidRDefault="00462AA0" w:rsidP="00FB1EC9">
    <w:pPr>
      <w:pStyle w:val="Header"/>
      <w:jc w:val="both"/>
    </w:pPr>
    <w:r>
      <w:rPr>
        <w:noProof/>
      </w:rPr>
      <w:drawing>
        <wp:anchor distT="0" distB="0" distL="114300" distR="114300" simplePos="0" relativeHeight="251658240" behindDoc="0" locked="0" layoutInCell="1" allowOverlap="1" wp14:anchorId="19E0FB47" wp14:editId="671487C4">
          <wp:simplePos x="0" y="0"/>
          <wp:positionH relativeFrom="column">
            <wp:posOffset>3183255</wp:posOffset>
          </wp:positionH>
          <wp:positionV relativeFrom="page">
            <wp:posOffset>457200</wp:posOffset>
          </wp:positionV>
          <wp:extent cx="3468370" cy="5753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8370" cy="575310"/>
                  </a:xfrm>
                  <a:prstGeom prst="rect">
                    <a:avLst/>
                  </a:prstGeom>
                  <a:noFill/>
                </pic:spPr>
              </pic:pic>
            </a:graphicData>
          </a:graphic>
        </wp:anchor>
      </w:drawing>
    </w:r>
    <w:r>
      <w:rPr>
        <w:noProof/>
        <w:lang w:eastAsia="en-AU"/>
      </w:rPr>
      <w:drawing>
        <wp:inline distT="0" distB="0" distL="0" distR="0" wp14:anchorId="19A95428" wp14:editId="100E2FDE">
          <wp:extent cx="1285722"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WLandscapeColourPos-2.jpg"/>
                  <pic:cNvPicPr/>
                </pic:nvPicPr>
                <pic:blipFill>
                  <a:blip r:embed="rId2">
                    <a:extLst>
                      <a:ext uri="{28A0092B-C50C-407E-A947-70E740481C1C}">
                        <a14:useLocalDpi xmlns:a14="http://schemas.microsoft.com/office/drawing/2010/main" val="0"/>
                      </a:ext>
                    </a:extLst>
                  </a:blip>
                  <a:stretch>
                    <a:fillRect/>
                  </a:stretch>
                </pic:blipFill>
                <pic:spPr>
                  <a:xfrm>
                    <a:off x="0" y="0"/>
                    <a:ext cx="1285986" cy="543036"/>
                  </a:xfrm>
                  <a:prstGeom prst="rect">
                    <a:avLst/>
                  </a:prstGeom>
                </pic:spPr>
              </pic:pic>
            </a:graphicData>
          </a:graphic>
        </wp:inline>
      </w:drawing>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E4B0" w14:textId="77777777" w:rsidR="00462AA0" w:rsidRDefault="0046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6FE2" w14:textId="77777777" w:rsidR="00462AA0" w:rsidRDefault="0046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0756" w14:textId="77777777" w:rsidR="00462AA0" w:rsidRDefault="00462AA0" w:rsidP="00F348C9">
    <w:pPr>
      <w:pStyle w:val="Header"/>
    </w:pPr>
    <w:r>
      <w:rPr>
        <w:noProof/>
        <w:lang w:eastAsia="en-AU"/>
      </w:rPr>
      <w:drawing>
        <wp:inline distT="0" distB="0" distL="0" distR="0" wp14:anchorId="0B4F0702" wp14:editId="71CC8368">
          <wp:extent cx="1278652"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SW_logo.png"/>
                  <pic:cNvPicPr/>
                </pic:nvPicPr>
                <pic:blipFill>
                  <a:blip r:embed="rId1">
                    <a:extLst>
                      <a:ext uri="{28A0092B-C50C-407E-A947-70E740481C1C}">
                        <a14:useLocalDpi xmlns:a14="http://schemas.microsoft.com/office/drawing/2010/main" val="0"/>
                      </a:ext>
                    </a:extLst>
                  </a:blip>
                  <a:stretch>
                    <a:fillRect/>
                  </a:stretch>
                </pic:blipFill>
                <pic:spPr>
                  <a:xfrm>
                    <a:off x="0" y="0"/>
                    <a:ext cx="1278652" cy="540000"/>
                  </a:xfrm>
                  <a:prstGeom prst="rect">
                    <a:avLst/>
                  </a:prstGeom>
                </pic:spPr>
              </pic:pic>
            </a:graphicData>
          </a:graphic>
        </wp:inline>
      </w:drawing>
    </w:r>
    <w:r>
      <w:tab/>
    </w:r>
    <w:r>
      <w:ptab w:relativeTo="margin" w:alignment="right" w:leader="none"/>
    </w:r>
    <w:r>
      <w:rPr>
        <w:noProof/>
        <w:lang w:eastAsia="en-AU"/>
      </w:rPr>
      <w:drawing>
        <wp:inline distT="0" distB="0" distL="0" distR="0" wp14:anchorId="4DDA2903" wp14:editId="45643839">
          <wp:extent cx="2127600" cy="5400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HERE-Logo-480.png"/>
                  <pic:cNvPicPr/>
                </pic:nvPicPr>
                <pic:blipFill>
                  <a:blip r:embed="rId2"/>
                  <a:stretch>
                    <a:fillRect/>
                  </a:stretch>
                </pic:blipFill>
                <pic:spPr>
                  <a:xfrm>
                    <a:off x="0" y="0"/>
                    <a:ext cx="2127600" cy="54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8F5E" w14:textId="77777777" w:rsidR="00462AA0" w:rsidRDefault="00462A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3E61" w14:textId="77777777" w:rsidR="00462AA0" w:rsidRDefault="00462A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20ED" w14:textId="77777777" w:rsidR="00462AA0" w:rsidRDefault="00462AA0" w:rsidP="005677EA">
    <w:pPr>
      <w:pStyle w:val="Header"/>
    </w:pPr>
    <w:r>
      <w:rPr>
        <w:noProof/>
        <w:lang w:eastAsia="en-AU"/>
      </w:rPr>
      <w:drawing>
        <wp:inline distT="0" distB="0" distL="0" distR="0" wp14:anchorId="30CDBE45" wp14:editId="6009358E">
          <wp:extent cx="1278652"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SW_logo.png"/>
                  <pic:cNvPicPr/>
                </pic:nvPicPr>
                <pic:blipFill>
                  <a:blip r:embed="rId1">
                    <a:extLst>
                      <a:ext uri="{28A0092B-C50C-407E-A947-70E740481C1C}">
                        <a14:useLocalDpi xmlns:a14="http://schemas.microsoft.com/office/drawing/2010/main" val="0"/>
                      </a:ext>
                    </a:extLst>
                  </a:blip>
                  <a:stretch>
                    <a:fillRect/>
                  </a:stretch>
                </pic:blipFill>
                <pic:spPr>
                  <a:xfrm>
                    <a:off x="0" y="0"/>
                    <a:ext cx="1278652" cy="540000"/>
                  </a:xfrm>
                  <a:prstGeom prst="rect">
                    <a:avLst/>
                  </a:prstGeom>
                </pic:spPr>
              </pic:pic>
            </a:graphicData>
          </a:graphic>
        </wp:inline>
      </w:drawing>
    </w:r>
    <w:r>
      <w:tab/>
      <w:t xml:space="preserve">                                 </w:t>
    </w:r>
    <w:r>
      <w:tab/>
    </w:r>
    <w:r>
      <w:rPr>
        <w:noProof/>
        <w:lang w:eastAsia="en-AU"/>
      </w:rPr>
      <w:drawing>
        <wp:inline distT="0" distB="0" distL="0" distR="0" wp14:anchorId="5C587648" wp14:editId="48BE7EFF">
          <wp:extent cx="2127600" cy="540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HERE-Logo-480.png"/>
                  <pic:cNvPicPr/>
                </pic:nvPicPr>
                <pic:blipFill>
                  <a:blip r:embed="rId2"/>
                  <a:stretch>
                    <a:fillRect/>
                  </a:stretch>
                </pic:blipFill>
                <pic:spPr>
                  <a:xfrm>
                    <a:off x="0" y="0"/>
                    <a:ext cx="2127600" cy="5400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C7C2" w14:textId="77777777" w:rsidR="00462AA0" w:rsidRDefault="00462A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3579" w14:textId="77777777" w:rsidR="00462AA0" w:rsidRDefault="00462A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0D96" w14:textId="77777777" w:rsidR="00462AA0" w:rsidRDefault="0046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BF"/>
    <w:multiLevelType w:val="hybridMultilevel"/>
    <w:tmpl w:val="AEAC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A5787"/>
    <w:multiLevelType w:val="hybridMultilevel"/>
    <w:tmpl w:val="EAA41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04550"/>
    <w:multiLevelType w:val="hybridMultilevel"/>
    <w:tmpl w:val="247A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025FE"/>
    <w:multiLevelType w:val="hybridMultilevel"/>
    <w:tmpl w:val="54F011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1F56A83"/>
    <w:multiLevelType w:val="hybridMultilevel"/>
    <w:tmpl w:val="D60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3493A"/>
    <w:multiLevelType w:val="hybridMultilevel"/>
    <w:tmpl w:val="38F67FB6"/>
    <w:lvl w:ilvl="0" w:tplc="4D2E5564">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3726B"/>
    <w:multiLevelType w:val="hybridMultilevel"/>
    <w:tmpl w:val="891C7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92FC4"/>
    <w:multiLevelType w:val="hybridMultilevel"/>
    <w:tmpl w:val="3F6E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4298D"/>
    <w:multiLevelType w:val="hybridMultilevel"/>
    <w:tmpl w:val="A1E8F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EE5AE9"/>
    <w:multiLevelType w:val="hybridMultilevel"/>
    <w:tmpl w:val="D74C3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303BB"/>
    <w:multiLevelType w:val="multilevel"/>
    <w:tmpl w:val="AC1E6A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04B0E"/>
    <w:multiLevelType w:val="hybridMultilevel"/>
    <w:tmpl w:val="584EF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AB0960"/>
    <w:multiLevelType w:val="hybridMultilevel"/>
    <w:tmpl w:val="CA94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FA2FE6"/>
    <w:multiLevelType w:val="hybridMultilevel"/>
    <w:tmpl w:val="D7B49B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414D"/>
    <w:multiLevelType w:val="hybridMultilevel"/>
    <w:tmpl w:val="BC56A7F8"/>
    <w:lvl w:ilvl="0" w:tplc="4D2E5564">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C0214"/>
    <w:multiLevelType w:val="hybridMultilevel"/>
    <w:tmpl w:val="CB5E8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A70A1"/>
    <w:multiLevelType w:val="hybridMultilevel"/>
    <w:tmpl w:val="2B8AD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7848B2"/>
    <w:multiLevelType w:val="hybridMultilevel"/>
    <w:tmpl w:val="12242B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6426E35"/>
    <w:multiLevelType w:val="hybridMultilevel"/>
    <w:tmpl w:val="2E9C6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3F5995"/>
    <w:multiLevelType w:val="hybridMultilevel"/>
    <w:tmpl w:val="F094DF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D35B71"/>
    <w:multiLevelType w:val="hybridMultilevel"/>
    <w:tmpl w:val="60422A24"/>
    <w:lvl w:ilvl="0" w:tplc="83FAB0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EE7D61"/>
    <w:multiLevelType w:val="multilevel"/>
    <w:tmpl w:val="92924D8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7A6019"/>
    <w:multiLevelType w:val="hybridMultilevel"/>
    <w:tmpl w:val="BF8E2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E952F2"/>
    <w:multiLevelType w:val="hybridMultilevel"/>
    <w:tmpl w:val="A1DC1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B0C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10"/>
  </w:num>
  <w:num w:numId="4">
    <w:abstractNumId w:val="6"/>
  </w:num>
  <w:num w:numId="5">
    <w:abstractNumId w:val="1"/>
  </w:num>
  <w:num w:numId="6">
    <w:abstractNumId w:val="5"/>
  </w:num>
  <w:num w:numId="7">
    <w:abstractNumId w:val="14"/>
  </w:num>
  <w:num w:numId="8">
    <w:abstractNumId w:val="22"/>
  </w:num>
  <w:num w:numId="9">
    <w:abstractNumId w:val="9"/>
  </w:num>
  <w:num w:numId="10">
    <w:abstractNumId w:val="20"/>
  </w:num>
  <w:num w:numId="11">
    <w:abstractNumId w:val="0"/>
  </w:num>
  <w:num w:numId="12">
    <w:abstractNumId w:val="15"/>
  </w:num>
  <w:num w:numId="13">
    <w:abstractNumId w:val="12"/>
  </w:num>
  <w:num w:numId="14">
    <w:abstractNumId w:val="8"/>
  </w:num>
  <w:num w:numId="15">
    <w:abstractNumId w:val="19"/>
  </w:num>
  <w:num w:numId="16">
    <w:abstractNumId w:val="7"/>
  </w:num>
  <w:num w:numId="17">
    <w:abstractNumId w:val="2"/>
  </w:num>
  <w:num w:numId="18">
    <w:abstractNumId w:val="24"/>
  </w:num>
  <w:num w:numId="19">
    <w:abstractNumId w:val="13"/>
  </w:num>
  <w:num w:numId="20">
    <w:abstractNumId w:val="11"/>
  </w:num>
  <w:num w:numId="21">
    <w:abstractNumId w:val="16"/>
  </w:num>
  <w:num w:numId="22">
    <w:abstractNumId w:val="17"/>
  </w:num>
  <w:num w:numId="23">
    <w:abstractNumId w:val="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C9"/>
    <w:rsid w:val="0000064E"/>
    <w:rsid w:val="00004B39"/>
    <w:rsid w:val="00005DCF"/>
    <w:rsid w:val="00011FCE"/>
    <w:rsid w:val="00012231"/>
    <w:rsid w:val="0001497B"/>
    <w:rsid w:val="00016334"/>
    <w:rsid w:val="000345AF"/>
    <w:rsid w:val="0003625E"/>
    <w:rsid w:val="000367FB"/>
    <w:rsid w:val="00054BDE"/>
    <w:rsid w:val="000554F3"/>
    <w:rsid w:val="00070628"/>
    <w:rsid w:val="00072164"/>
    <w:rsid w:val="000744C0"/>
    <w:rsid w:val="00080E30"/>
    <w:rsid w:val="00084EAF"/>
    <w:rsid w:val="00086C32"/>
    <w:rsid w:val="00090344"/>
    <w:rsid w:val="00096842"/>
    <w:rsid w:val="000A38AA"/>
    <w:rsid w:val="000A6077"/>
    <w:rsid w:val="000B180D"/>
    <w:rsid w:val="000C5B5A"/>
    <w:rsid w:val="000E17A4"/>
    <w:rsid w:val="000E204B"/>
    <w:rsid w:val="000E40FD"/>
    <w:rsid w:val="000F315C"/>
    <w:rsid w:val="000F50C1"/>
    <w:rsid w:val="001048A1"/>
    <w:rsid w:val="001057B1"/>
    <w:rsid w:val="00117E67"/>
    <w:rsid w:val="001207B9"/>
    <w:rsid w:val="00122539"/>
    <w:rsid w:val="00125BF0"/>
    <w:rsid w:val="001368B3"/>
    <w:rsid w:val="00137942"/>
    <w:rsid w:val="00140C6A"/>
    <w:rsid w:val="00142366"/>
    <w:rsid w:val="00147145"/>
    <w:rsid w:val="00152367"/>
    <w:rsid w:val="0015551B"/>
    <w:rsid w:val="00161263"/>
    <w:rsid w:val="00164DB4"/>
    <w:rsid w:val="00166223"/>
    <w:rsid w:val="00177557"/>
    <w:rsid w:val="00180945"/>
    <w:rsid w:val="00186123"/>
    <w:rsid w:val="001900BD"/>
    <w:rsid w:val="001965EE"/>
    <w:rsid w:val="00196A72"/>
    <w:rsid w:val="00196A7E"/>
    <w:rsid w:val="001B1078"/>
    <w:rsid w:val="001B44FA"/>
    <w:rsid w:val="001B7FA1"/>
    <w:rsid w:val="001D3572"/>
    <w:rsid w:val="001D60BF"/>
    <w:rsid w:val="001D6F7A"/>
    <w:rsid w:val="001E2B53"/>
    <w:rsid w:val="001E3B1C"/>
    <w:rsid w:val="001E637E"/>
    <w:rsid w:val="001F02DC"/>
    <w:rsid w:val="001F0AA1"/>
    <w:rsid w:val="001F1D8F"/>
    <w:rsid w:val="001F24D1"/>
    <w:rsid w:val="001F25FA"/>
    <w:rsid w:val="001F67A8"/>
    <w:rsid w:val="0020056E"/>
    <w:rsid w:val="0020124A"/>
    <w:rsid w:val="00213908"/>
    <w:rsid w:val="0021395A"/>
    <w:rsid w:val="00215CEE"/>
    <w:rsid w:val="002214C2"/>
    <w:rsid w:val="0022213A"/>
    <w:rsid w:val="00223BE9"/>
    <w:rsid w:val="00225D4C"/>
    <w:rsid w:val="0022621E"/>
    <w:rsid w:val="0023009F"/>
    <w:rsid w:val="00233270"/>
    <w:rsid w:val="002463B9"/>
    <w:rsid w:val="0025209A"/>
    <w:rsid w:val="00262B33"/>
    <w:rsid w:val="00273BEE"/>
    <w:rsid w:val="00274D6A"/>
    <w:rsid w:val="002761FB"/>
    <w:rsid w:val="00280F22"/>
    <w:rsid w:val="00282EBB"/>
    <w:rsid w:val="00287D43"/>
    <w:rsid w:val="00295932"/>
    <w:rsid w:val="00297572"/>
    <w:rsid w:val="002A3701"/>
    <w:rsid w:val="002A5395"/>
    <w:rsid w:val="002A681E"/>
    <w:rsid w:val="002D2289"/>
    <w:rsid w:val="002D2650"/>
    <w:rsid w:val="002E01A9"/>
    <w:rsid w:val="002E69D7"/>
    <w:rsid w:val="002F4DB4"/>
    <w:rsid w:val="002F50F5"/>
    <w:rsid w:val="002F6A2B"/>
    <w:rsid w:val="00301421"/>
    <w:rsid w:val="0032136C"/>
    <w:rsid w:val="00324D7D"/>
    <w:rsid w:val="00331889"/>
    <w:rsid w:val="00345A47"/>
    <w:rsid w:val="00347D4C"/>
    <w:rsid w:val="003507C1"/>
    <w:rsid w:val="003509D4"/>
    <w:rsid w:val="00353C9F"/>
    <w:rsid w:val="00364F77"/>
    <w:rsid w:val="00366623"/>
    <w:rsid w:val="00367016"/>
    <w:rsid w:val="00374A9B"/>
    <w:rsid w:val="00376C1A"/>
    <w:rsid w:val="0037704D"/>
    <w:rsid w:val="00377171"/>
    <w:rsid w:val="00384EFF"/>
    <w:rsid w:val="00386996"/>
    <w:rsid w:val="00397DEC"/>
    <w:rsid w:val="003A0D7B"/>
    <w:rsid w:val="003A3FBF"/>
    <w:rsid w:val="003B1115"/>
    <w:rsid w:val="003C3E41"/>
    <w:rsid w:val="003C453D"/>
    <w:rsid w:val="003C625E"/>
    <w:rsid w:val="003D2B23"/>
    <w:rsid w:val="003E4D37"/>
    <w:rsid w:val="003F4886"/>
    <w:rsid w:val="0040056A"/>
    <w:rsid w:val="00404989"/>
    <w:rsid w:val="00411B0B"/>
    <w:rsid w:val="004136A6"/>
    <w:rsid w:val="00414277"/>
    <w:rsid w:val="00422701"/>
    <w:rsid w:val="004242B2"/>
    <w:rsid w:val="0042539C"/>
    <w:rsid w:val="00432C23"/>
    <w:rsid w:val="00433B6E"/>
    <w:rsid w:val="00434CB8"/>
    <w:rsid w:val="00440093"/>
    <w:rsid w:val="0044163F"/>
    <w:rsid w:val="0044354D"/>
    <w:rsid w:val="00447B24"/>
    <w:rsid w:val="00450369"/>
    <w:rsid w:val="004552DD"/>
    <w:rsid w:val="004609D5"/>
    <w:rsid w:val="00462174"/>
    <w:rsid w:val="00462AA0"/>
    <w:rsid w:val="00473DC3"/>
    <w:rsid w:val="004807F8"/>
    <w:rsid w:val="00485386"/>
    <w:rsid w:val="00485B3D"/>
    <w:rsid w:val="00491681"/>
    <w:rsid w:val="0049781A"/>
    <w:rsid w:val="004B20DD"/>
    <w:rsid w:val="004B67C5"/>
    <w:rsid w:val="004C1BE3"/>
    <w:rsid w:val="004C30DD"/>
    <w:rsid w:val="004C4C6C"/>
    <w:rsid w:val="004C5675"/>
    <w:rsid w:val="004C5CD1"/>
    <w:rsid w:val="004D01E1"/>
    <w:rsid w:val="004D0B03"/>
    <w:rsid w:val="004D3B01"/>
    <w:rsid w:val="004D727C"/>
    <w:rsid w:val="004E1BD4"/>
    <w:rsid w:val="004E4F2A"/>
    <w:rsid w:val="004E54E4"/>
    <w:rsid w:val="004E5818"/>
    <w:rsid w:val="004E60BC"/>
    <w:rsid w:val="004E622B"/>
    <w:rsid w:val="004E6C30"/>
    <w:rsid w:val="004F02EA"/>
    <w:rsid w:val="004F04A7"/>
    <w:rsid w:val="004F124D"/>
    <w:rsid w:val="004F72FB"/>
    <w:rsid w:val="00502246"/>
    <w:rsid w:val="0050264B"/>
    <w:rsid w:val="005031A7"/>
    <w:rsid w:val="00506883"/>
    <w:rsid w:val="00510A12"/>
    <w:rsid w:val="005113E2"/>
    <w:rsid w:val="00522E42"/>
    <w:rsid w:val="00523EFD"/>
    <w:rsid w:val="00531668"/>
    <w:rsid w:val="00534C7C"/>
    <w:rsid w:val="00544777"/>
    <w:rsid w:val="00553142"/>
    <w:rsid w:val="00556291"/>
    <w:rsid w:val="00556B96"/>
    <w:rsid w:val="005571F6"/>
    <w:rsid w:val="0055782D"/>
    <w:rsid w:val="00561C1D"/>
    <w:rsid w:val="00567493"/>
    <w:rsid w:val="005677EA"/>
    <w:rsid w:val="00571DB2"/>
    <w:rsid w:val="00577210"/>
    <w:rsid w:val="00582F2C"/>
    <w:rsid w:val="0058352F"/>
    <w:rsid w:val="005843FC"/>
    <w:rsid w:val="00584AB8"/>
    <w:rsid w:val="005868F9"/>
    <w:rsid w:val="00594783"/>
    <w:rsid w:val="00594D27"/>
    <w:rsid w:val="00595811"/>
    <w:rsid w:val="00596B78"/>
    <w:rsid w:val="005A0DF1"/>
    <w:rsid w:val="005A1ACE"/>
    <w:rsid w:val="005A4882"/>
    <w:rsid w:val="005B0AED"/>
    <w:rsid w:val="005B708C"/>
    <w:rsid w:val="005C36D7"/>
    <w:rsid w:val="005F0335"/>
    <w:rsid w:val="005F550B"/>
    <w:rsid w:val="00600DA4"/>
    <w:rsid w:val="0060119F"/>
    <w:rsid w:val="00601466"/>
    <w:rsid w:val="00603962"/>
    <w:rsid w:val="00616BD7"/>
    <w:rsid w:val="006254A1"/>
    <w:rsid w:val="00626AC0"/>
    <w:rsid w:val="006271D1"/>
    <w:rsid w:val="0063398E"/>
    <w:rsid w:val="00633ABE"/>
    <w:rsid w:val="00642F17"/>
    <w:rsid w:val="006615CC"/>
    <w:rsid w:val="00661C28"/>
    <w:rsid w:val="00675C4D"/>
    <w:rsid w:val="006808EE"/>
    <w:rsid w:val="00680A7F"/>
    <w:rsid w:val="00682C1B"/>
    <w:rsid w:val="00686855"/>
    <w:rsid w:val="006949EA"/>
    <w:rsid w:val="00694D06"/>
    <w:rsid w:val="00697C51"/>
    <w:rsid w:val="006A4821"/>
    <w:rsid w:val="006A6C8F"/>
    <w:rsid w:val="006A7796"/>
    <w:rsid w:val="006B3957"/>
    <w:rsid w:val="006B5893"/>
    <w:rsid w:val="006C0633"/>
    <w:rsid w:val="006C5636"/>
    <w:rsid w:val="006C6B36"/>
    <w:rsid w:val="006D27FE"/>
    <w:rsid w:val="006D2FB9"/>
    <w:rsid w:val="006E11CE"/>
    <w:rsid w:val="006E1FDE"/>
    <w:rsid w:val="006E6969"/>
    <w:rsid w:val="006F00E9"/>
    <w:rsid w:val="006F13C6"/>
    <w:rsid w:val="006F44B1"/>
    <w:rsid w:val="006F46A7"/>
    <w:rsid w:val="006F4E03"/>
    <w:rsid w:val="00700338"/>
    <w:rsid w:val="00710698"/>
    <w:rsid w:val="00710F96"/>
    <w:rsid w:val="0071118E"/>
    <w:rsid w:val="007117C5"/>
    <w:rsid w:val="0071214D"/>
    <w:rsid w:val="00714ECC"/>
    <w:rsid w:val="00721313"/>
    <w:rsid w:val="00733996"/>
    <w:rsid w:val="0073447D"/>
    <w:rsid w:val="007458D3"/>
    <w:rsid w:val="00753EDC"/>
    <w:rsid w:val="00754E74"/>
    <w:rsid w:val="00761310"/>
    <w:rsid w:val="007632A8"/>
    <w:rsid w:val="0076369A"/>
    <w:rsid w:val="007659D2"/>
    <w:rsid w:val="00772EC1"/>
    <w:rsid w:val="0077352F"/>
    <w:rsid w:val="0078157F"/>
    <w:rsid w:val="00784872"/>
    <w:rsid w:val="00790B5D"/>
    <w:rsid w:val="00791F1D"/>
    <w:rsid w:val="00794A76"/>
    <w:rsid w:val="007A72E2"/>
    <w:rsid w:val="007C2F47"/>
    <w:rsid w:val="007C4D6B"/>
    <w:rsid w:val="007D38E3"/>
    <w:rsid w:val="007F0BA1"/>
    <w:rsid w:val="007F68D2"/>
    <w:rsid w:val="007F7BF9"/>
    <w:rsid w:val="00814B52"/>
    <w:rsid w:val="008168C5"/>
    <w:rsid w:val="00816E52"/>
    <w:rsid w:val="00817CBD"/>
    <w:rsid w:val="00817E1E"/>
    <w:rsid w:val="008212F3"/>
    <w:rsid w:val="00823566"/>
    <w:rsid w:val="008272EC"/>
    <w:rsid w:val="008279FE"/>
    <w:rsid w:val="0083515B"/>
    <w:rsid w:val="008418D8"/>
    <w:rsid w:val="0084224D"/>
    <w:rsid w:val="00843FBB"/>
    <w:rsid w:val="00854B08"/>
    <w:rsid w:val="00864FE2"/>
    <w:rsid w:val="00866424"/>
    <w:rsid w:val="00871D9A"/>
    <w:rsid w:val="008812E7"/>
    <w:rsid w:val="0088208F"/>
    <w:rsid w:val="00886D70"/>
    <w:rsid w:val="0089030E"/>
    <w:rsid w:val="008946FD"/>
    <w:rsid w:val="00895F4E"/>
    <w:rsid w:val="008A080E"/>
    <w:rsid w:val="008B169F"/>
    <w:rsid w:val="008B3882"/>
    <w:rsid w:val="008D1330"/>
    <w:rsid w:val="008D1784"/>
    <w:rsid w:val="008D2830"/>
    <w:rsid w:val="008D29C8"/>
    <w:rsid w:val="008D35DD"/>
    <w:rsid w:val="008D5FC7"/>
    <w:rsid w:val="008E15F3"/>
    <w:rsid w:val="008E1E04"/>
    <w:rsid w:val="008E65EF"/>
    <w:rsid w:val="008F0722"/>
    <w:rsid w:val="008F4020"/>
    <w:rsid w:val="008F4A38"/>
    <w:rsid w:val="008F6F09"/>
    <w:rsid w:val="00901138"/>
    <w:rsid w:val="00906F5C"/>
    <w:rsid w:val="009227FC"/>
    <w:rsid w:val="00933861"/>
    <w:rsid w:val="00934065"/>
    <w:rsid w:val="009354F6"/>
    <w:rsid w:val="00935EAE"/>
    <w:rsid w:val="00936ABA"/>
    <w:rsid w:val="00937104"/>
    <w:rsid w:val="00937DE8"/>
    <w:rsid w:val="00940B10"/>
    <w:rsid w:val="00942CF3"/>
    <w:rsid w:val="00952DEC"/>
    <w:rsid w:val="009576FB"/>
    <w:rsid w:val="00957E4C"/>
    <w:rsid w:val="009610A7"/>
    <w:rsid w:val="009628C5"/>
    <w:rsid w:val="0096515D"/>
    <w:rsid w:val="00970E06"/>
    <w:rsid w:val="00971128"/>
    <w:rsid w:val="009716B3"/>
    <w:rsid w:val="00974C52"/>
    <w:rsid w:val="00977540"/>
    <w:rsid w:val="009800DC"/>
    <w:rsid w:val="0098379F"/>
    <w:rsid w:val="00984141"/>
    <w:rsid w:val="00986562"/>
    <w:rsid w:val="009869FC"/>
    <w:rsid w:val="00991B57"/>
    <w:rsid w:val="009A0610"/>
    <w:rsid w:val="009A7DB1"/>
    <w:rsid w:val="009B19D9"/>
    <w:rsid w:val="009B34B5"/>
    <w:rsid w:val="009B3F05"/>
    <w:rsid w:val="009B57B6"/>
    <w:rsid w:val="009B775E"/>
    <w:rsid w:val="009C3566"/>
    <w:rsid w:val="009C4DC5"/>
    <w:rsid w:val="009D0706"/>
    <w:rsid w:val="009D125F"/>
    <w:rsid w:val="009D2CA5"/>
    <w:rsid w:val="009D5F93"/>
    <w:rsid w:val="009D6654"/>
    <w:rsid w:val="009E2E25"/>
    <w:rsid w:val="009E3B0C"/>
    <w:rsid w:val="009F0943"/>
    <w:rsid w:val="009F3766"/>
    <w:rsid w:val="00A02E08"/>
    <w:rsid w:val="00A03BE1"/>
    <w:rsid w:val="00A0439A"/>
    <w:rsid w:val="00A1059B"/>
    <w:rsid w:val="00A212FA"/>
    <w:rsid w:val="00A30D9E"/>
    <w:rsid w:val="00A31406"/>
    <w:rsid w:val="00A3432A"/>
    <w:rsid w:val="00A34D8E"/>
    <w:rsid w:val="00A5633F"/>
    <w:rsid w:val="00A60B26"/>
    <w:rsid w:val="00A6109B"/>
    <w:rsid w:val="00A71709"/>
    <w:rsid w:val="00A739AB"/>
    <w:rsid w:val="00A77F56"/>
    <w:rsid w:val="00A849E7"/>
    <w:rsid w:val="00A85021"/>
    <w:rsid w:val="00A87E03"/>
    <w:rsid w:val="00A93F62"/>
    <w:rsid w:val="00AA01A9"/>
    <w:rsid w:val="00AA2BA3"/>
    <w:rsid w:val="00AA57DD"/>
    <w:rsid w:val="00AB196F"/>
    <w:rsid w:val="00AB51C1"/>
    <w:rsid w:val="00AC3A46"/>
    <w:rsid w:val="00AD056E"/>
    <w:rsid w:val="00AD0A31"/>
    <w:rsid w:val="00AD64C1"/>
    <w:rsid w:val="00AD65AA"/>
    <w:rsid w:val="00AE20C0"/>
    <w:rsid w:val="00AE4775"/>
    <w:rsid w:val="00AE54EF"/>
    <w:rsid w:val="00B06007"/>
    <w:rsid w:val="00B076DB"/>
    <w:rsid w:val="00B149CF"/>
    <w:rsid w:val="00B2637D"/>
    <w:rsid w:val="00B30EE5"/>
    <w:rsid w:val="00B3272F"/>
    <w:rsid w:val="00B328BC"/>
    <w:rsid w:val="00B33167"/>
    <w:rsid w:val="00B33753"/>
    <w:rsid w:val="00B33A94"/>
    <w:rsid w:val="00B465E5"/>
    <w:rsid w:val="00B54068"/>
    <w:rsid w:val="00B628E0"/>
    <w:rsid w:val="00B6463A"/>
    <w:rsid w:val="00B75E0D"/>
    <w:rsid w:val="00B8141F"/>
    <w:rsid w:val="00B84611"/>
    <w:rsid w:val="00B85921"/>
    <w:rsid w:val="00B8679C"/>
    <w:rsid w:val="00B86E1D"/>
    <w:rsid w:val="00B9671E"/>
    <w:rsid w:val="00BA02D8"/>
    <w:rsid w:val="00BB232D"/>
    <w:rsid w:val="00BB3A94"/>
    <w:rsid w:val="00BC0797"/>
    <w:rsid w:val="00BC1715"/>
    <w:rsid w:val="00BC2A86"/>
    <w:rsid w:val="00BC585C"/>
    <w:rsid w:val="00BC626E"/>
    <w:rsid w:val="00BC7903"/>
    <w:rsid w:val="00BD36A2"/>
    <w:rsid w:val="00BD3A2D"/>
    <w:rsid w:val="00BF627C"/>
    <w:rsid w:val="00C01D95"/>
    <w:rsid w:val="00C10FF7"/>
    <w:rsid w:val="00C12267"/>
    <w:rsid w:val="00C169A7"/>
    <w:rsid w:val="00C23B1A"/>
    <w:rsid w:val="00C26802"/>
    <w:rsid w:val="00C329FB"/>
    <w:rsid w:val="00C37F7D"/>
    <w:rsid w:val="00C4048A"/>
    <w:rsid w:val="00C42C82"/>
    <w:rsid w:val="00C45BB3"/>
    <w:rsid w:val="00C46970"/>
    <w:rsid w:val="00C52E18"/>
    <w:rsid w:val="00C536B4"/>
    <w:rsid w:val="00C61118"/>
    <w:rsid w:val="00C63892"/>
    <w:rsid w:val="00C77077"/>
    <w:rsid w:val="00CA13EB"/>
    <w:rsid w:val="00CA1811"/>
    <w:rsid w:val="00CB5CFB"/>
    <w:rsid w:val="00CB79DA"/>
    <w:rsid w:val="00CC0287"/>
    <w:rsid w:val="00CC19F5"/>
    <w:rsid w:val="00CC2176"/>
    <w:rsid w:val="00CC2F2F"/>
    <w:rsid w:val="00CC36DA"/>
    <w:rsid w:val="00CC5EBD"/>
    <w:rsid w:val="00CD091D"/>
    <w:rsid w:val="00CD1220"/>
    <w:rsid w:val="00CD3817"/>
    <w:rsid w:val="00CE3FE3"/>
    <w:rsid w:val="00D01CEA"/>
    <w:rsid w:val="00D068BF"/>
    <w:rsid w:val="00D10688"/>
    <w:rsid w:val="00D1288D"/>
    <w:rsid w:val="00D21E0C"/>
    <w:rsid w:val="00D223DF"/>
    <w:rsid w:val="00D254ED"/>
    <w:rsid w:val="00D2680F"/>
    <w:rsid w:val="00D26F29"/>
    <w:rsid w:val="00D27157"/>
    <w:rsid w:val="00D329AA"/>
    <w:rsid w:val="00D334B2"/>
    <w:rsid w:val="00D361E2"/>
    <w:rsid w:val="00D43C54"/>
    <w:rsid w:val="00D47AC8"/>
    <w:rsid w:val="00D559D4"/>
    <w:rsid w:val="00D6046F"/>
    <w:rsid w:val="00D609DC"/>
    <w:rsid w:val="00D615AF"/>
    <w:rsid w:val="00D62CD1"/>
    <w:rsid w:val="00D7131D"/>
    <w:rsid w:val="00D71DB3"/>
    <w:rsid w:val="00D82B53"/>
    <w:rsid w:val="00D91177"/>
    <w:rsid w:val="00D97F47"/>
    <w:rsid w:val="00DA45E0"/>
    <w:rsid w:val="00DB3740"/>
    <w:rsid w:val="00DB4480"/>
    <w:rsid w:val="00DB553A"/>
    <w:rsid w:val="00DB7FE7"/>
    <w:rsid w:val="00DC2399"/>
    <w:rsid w:val="00DD2A8E"/>
    <w:rsid w:val="00DD3B47"/>
    <w:rsid w:val="00DD3C38"/>
    <w:rsid w:val="00DE02DB"/>
    <w:rsid w:val="00DF0DF9"/>
    <w:rsid w:val="00DF7CE3"/>
    <w:rsid w:val="00E0338A"/>
    <w:rsid w:val="00E1005A"/>
    <w:rsid w:val="00E12BB9"/>
    <w:rsid w:val="00E152AE"/>
    <w:rsid w:val="00E20860"/>
    <w:rsid w:val="00E23967"/>
    <w:rsid w:val="00E34B3A"/>
    <w:rsid w:val="00E34D58"/>
    <w:rsid w:val="00E35498"/>
    <w:rsid w:val="00E35F10"/>
    <w:rsid w:val="00E45F5E"/>
    <w:rsid w:val="00E615B6"/>
    <w:rsid w:val="00E647D1"/>
    <w:rsid w:val="00E67132"/>
    <w:rsid w:val="00E71A1A"/>
    <w:rsid w:val="00E76CAB"/>
    <w:rsid w:val="00E87DA1"/>
    <w:rsid w:val="00E90738"/>
    <w:rsid w:val="00E9090E"/>
    <w:rsid w:val="00E9478C"/>
    <w:rsid w:val="00E9489D"/>
    <w:rsid w:val="00E95B1C"/>
    <w:rsid w:val="00E96B22"/>
    <w:rsid w:val="00EA1C9A"/>
    <w:rsid w:val="00EB33ED"/>
    <w:rsid w:val="00EC6823"/>
    <w:rsid w:val="00ED355B"/>
    <w:rsid w:val="00ED3EF5"/>
    <w:rsid w:val="00EE07FF"/>
    <w:rsid w:val="00EE407D"/>
    <w:rsid w:val="00EF1CFF"/>
    <w:rsid w:val="00EF5BAF"/>
    <w:rsid w:val="00F03EAA"/>
    <w:rsid w:val="00F04F9A"/>
    <w:rsid w:val="00F1735B"/>
    <w:rsid w:val="00F20686"/>
    <w:rsid w:val="00F3189A"/>
    <w:rsid w:val="00F348C9"/>
    <w:rsid w:val="00F4095F"/>
    <w:rsid w:val="00F44A74"/>
    <w:rsid w:val="00F45CE4"/>
    <w:rsid w:val="00F475F9"/>
    <w:rsid w:val="00F47796"/>
    <w:rsid w:val="00F53C35"/>
    <w:rsid w:val="00F56FD5"/>
    <w:rsid w:val="00F618E4"/>
    <w:rsid w:val="00F637BF"/>
    <w:rsid w:val="00F64631"/>
    <w:rsid w:val="00F67565"/>
    <w:rsid w:val="00F70FF2"/>
    <w:rsid w:val="00F73AB5"/>
    <w:rsid w:val="00F7641B"/>
    <w:rsid w:val="00F80B23"/>
    <w:rsid w:val="00F82D46"/>
    <w:rsid w:val="00F83CE3"/>
    <w:rsid w:val="00F84AE4"/>
    <w:rsid w:val="00F962D4"/>
    <w:rsid w:val="00FA4BA2"/>
    <w:rsid w:val="00FA6E16"/>
    <w:rsid w:val="00FB05E8"/>
    <w:rsid w:val="00FB1EC9"/>
    <w:rsid w:val="00FB6030"/>
    <w:rsid w:val="00FC1619"/>
    <w:rsid w:val="00FD0011"/>
    <w:rsid w:val="00FD5054"/>
    <w:rsid w:val="00FD77E6"/>
    <w:rsid w:val="00FE0BA8"/>
    <w:rsid w:val="00FF13DD"/>
    <w:rsid w:val="00FF148B"/>
    <w:rsid w:val="00FF6C74"/>
    <w:rsid w:val="1D06DBD5"/>
    <w:rsid w:val="2E45AC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543335"/>
  <w15:docId w15:val="{DFE62694-0D95-4A9F-9FAB-0352A133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8C9"/>
    <w:rPr>
      <w:sz w:val="20"/>
      <w:szCs w:val="20"/>
    </w:rPr>
  </w:style>
  <w:style w:type="paragraph" w:styleId="Heading1">
    <w:name w:val="heading 1"/>
    <w:basedOn w:val="Normal"/>
    <w:next w:val="Normal"/>
    <w:link w:val="Heading1Char"/>
    <w:uiPriority w:val="9"/>
    <w:qFormat/>
    <w:rsid w:val="007F0BA1"/>
    <w:pPr>
      <w:keepNext/>
      <w:keepLines/>
      <w:spacing w:before="240" w:after="0"/>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next w:val="Normal"/>
    <w:link w:val="Heading2Char"/>
    <w:uiPriority w:val="9"/>
    <w:unhideWhenUsed/>
    <w:qFormat/>
    <w:rsid w:val="007F0BA1"/>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7F0BA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7F0BA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BA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BA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BA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BA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B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A1"/>
    <w:rPr>
      <w:rFonts w:asciiTheme="majorHAnsi" w:eastAsiaTheme="majorEastAsia" w:hAnsiTheme="majorHAnsi" w:cstheme="majorBidi"/>
      <w:b/>
      <w:color w:val="262626" w:themeColor="text1" w:themeTint="D9"/>
      <w:sz w:val="36"/>
      <w:szCs w:val="32"/>
    </w:rPr>
  </w:style>
  <w:style w:type="character" w:customStyle="1" w:styleId="Heading2Char">
    <w:name w:val="Heading 2 Char"/>
    <w:basedOn w:val="DefaultParagraphFont"/>
    <w:link w:val="Heading2"/>
    <w:uiPriority w:val="9"/>
    <w:rsid w:val="007F0BA1"/>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7F0BA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7F0BA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BA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BA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B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BA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BA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BA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BA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BA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BA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BA1"/>
    <w:rPr>
      <w:color w:val="5A5A5A" w:themeColor="text1" w:themeTint="A5"/>
      <w:spacing w:val="15"/>
    </w:rPr>
  </w:style>
  <w:style w:type="character" w:styleId="Strong">
    <w:name w:val="Strong"/>
    <w:basedOn w:val="DefaultParagraphFont"/>
    <w:uiPriority w:val="22"/>
    <w:qFormat/>
    <w:rsid w:val="007F0BA1"/>
    <w:rPr>
      <w:b/>
      <w:bCs/>
      <w:color w:val="auto"/>
    </w:rPr>
  </w:style>
  <w:style w:type="character" w:styleId="Emphasis">
    <w:name w:val="Emphasis"/>
    <w:basedOn w:val="DefaultParagraphFont"/>
    <w:uiPriority w:val="20"/>
    <w:qFormat/>
    <w:rsid w:val="007F0BA1"/>
    <w:rPr>
      <w:i/>
      <w:iCs/>
      <w:color w:val="auto"/>
    </w:rPr>
  </w:style>
  <w:style w:type="paragraph" w:styleId="NoSpacing">
    <w:name w:val="No Spacing"/>
    <w:uiPriority w:val="1"/>
    <w:qFormat/>
    <w:rsid w:val="007F0BA1"/>
    <w:pPr>
      <w:spacing w:after="0" w:line="240" w:lineRule="auto"/>
    </w:pPr>
  </w:style>
  <w:style w:type="paragraph" w:styleId="Quote">
    <w:name w:val="Quote"/>
    <w:basedOn w:val="Normal"/>
    <w:next w:val="Normal"/>
    <w:link w:val="QuoteChar"/>
    <w:uiPriority w:val="29"/>
    <w:qFormat/>
    <w:rsid w:val="007F0BA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BA1"/>
    <w:rPr>
      <w:i/>
      <w:iCs/>
      <w:color w:val="404040" w:themeColor="text1" w:themeTint="BF"/>
    </w:rPr>
  </w:style>
  <w:style w:type="paragraph" w:styleId="IntenseQuote">
    <w:name w:val="Intense Quote"/>
    <w:basedOn w:val="Normal"/>
    <w:next w:val="Normal"/>
    <w:link w:val="IntenseQuoteChar"/>
    <w:uiPriority w:val="30"/>
    <w:qFormat/>
    <w:rsid w:val="007F0BA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BA1"/>
    <w:rPr>
      <w:i/>
      <w:iCs/>
      <w:color w:val="404040" w:themeColor="text1" w:themeTint="BF"/>
    </w:rPr>
  </w:style>
  <w:style w:type="character" w:styleId="SubtleEmphasis">
    <w:name w:val="Subtle Emphasis"/>
    <w:basedOn w:val="DefaultParagraphFont"/>
    <w:uiPriority w:val="19"/>
    <w:qFormat/>
    <w:rsid w:val="007F0BA1"/>
    <w:rPr>
      <w:i/>
      <w:iCs/>
      <w:color w:val="404040" w:themeColor="text1" w:themeTint="BF"/>
    </w:rPr>
  </w:style>
  <w:style w:type="character" w:styleId="IntenseEmphasis">
    <w:name w:val="Intense Emphasis"/>
    <w:basedOn w:val="DefaultParagraphFont"/>
    <w:uiPriority w:val="21"/>
    <w:qFormat/>
    <w:rsid w:val="007F0BA1"/>
    <w:rPr>
      <w:b/>
      <w:bCs/>
      <w:i/>
      <w:iCs/>
      <w:color w:val="auto"/>
    </w:rPr>
  </w:style>
  <w:style w:type="character" w:styleId="SubtleReference">
    <w:name w:val="Subtle Reference"/>
    <w:basedOn w:val="DefaultParagraphFont"/>
    <w:uiPriority w:val="31"/>
    <w:qFormat/>
    <w:rsid w:val="007F0BA1"/>
    <w:rPr>
      <w:smallCaps/>
      <w:color w:val="404040" w:themeColor="text1" w:themeTint="BF"/>
    </w:rPr>
  </w:style>
  <w:style w:type="character" w:styleId="IntenseReference">
    <w:name w:val="Intense Reference"/>
    <w:basedOn w:val="DefaultParagraphFont"/>
    <w:uiPriority w:val="32"/>
    <w:qFormat/>
    <w:rsid w:val="007F0BA1"/>
    <w:rPr>
      <w:b/>
      <w:bCs/>
      <w:smallCaps/>
      <w:color w:val="404040" w:themeColor="text1" w:themeTint="BF"/>
      <w:spacing w:val="5"/>
    </w:rPr>
  </w:style>
  <w:style w:type="character" w:styleId="BookTitle">
    <w:name w:val="Book Title"/>
    <w:basedOn w:val="DefaultParagraphFont"/>
    <w:uiPriority w:val="33"/>
    <w:qFormat/>
    <w:rsid w:val="007F0BA1"/>
    <w:rPr>
      <w:b/>
      <w:bCs/>
      <w:i/>
      <w:iCs/>
      <w:spacing w:val="5"/>
    </w:rPr>
  </w:style>
  <w:style w:type="paragraph" w:styleId="TOCHeading">
    <w:name w:val="TOC Heading"/>
    <w:basedOn w:val="Heading1"/>
    <w:next w:val="Normal"/>
    <w:uiPriority w:val="39"/>
    <w:unhideWhenUsed/>
    <w:qFormat/>
    <w:rsid w:val="007F0BA1"/>
    <w:pPr>
      <w:outlineLvl w:val="9"/>
    </w:pPr>
  </w:style>
  <w:style w:type="paragraph" w:styleId="Header">
    <w:name w:val="header"/>
    <w:basedOn w:val="Normal"/>
    <w:link w:val="HeaderChar"/>
    <w:uiPriority w:val="99"/>
    <w:unhideWhenUsed/>
    <w:rsid w:val="00F4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5F"/>
  </w:style>
  <w:style w:type="paragraph" w:styleId="Footer">
    <w:name w:val="footer"/>
    <w:basedOn w:val="Normal"/>
    <w:link w:val="FooterChar"/>
    <w:uiPriority w:val="99"/>
    <w:unhideWhenUsed/>
    <w:rsid w:val="00F4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5F"/>
  </w:style>
  <w:style w:type="paragraph" w:styleId="TOC1">
    <w:name w:val="toc 1"/>
    <w:basedOn w:val="Normal"/>
    <w:next w:val="Normal"/>
    <w:autoRedefine/>
    <w:uiPriority w:val="39"/>
    <w:unhideWhenUsed/>
    <w:rsid w:val="00791F1D"/>
    <w:pPr>
      <w:spacing w:after="100"/>
    </w:pPr>
  </w:style>
  <w:style w:type="paragraph" w:styleId="TOC2">
    <w:name w:val="toc 2"/>
    <w:basedOn w:val="Normal"/>
    <w:next w:val="Normal"/>
    <w:autoRedefine/>
    <w:uiPriority w:val="39"/>
    <w:unhideWhenUsed/>
    <w:rsid w:val="00791F1D"/>
    <w:pPr>
      <w:spacing w:after="100"/>
      <w:ind w:left="220"/>
    </w:pPr>
  </w:style>
  <w:style w:type="character" w:styleId="Hyperlink">
    <w:name w:val="Hyperlink"/>
    <w:basedOn w:val="DefaultParagraphFont"/>
    <w:uiPriority w:val="99"/>
    <w:unhideWhenUsed/>
    <w:rsid w:val="00791F1D"/>
    <w:rPr>
      <w:color w:val="0563C1" w:themeColor="hyperlink"/>
      <w:u w:val="single"/>
    </w:rPr>
  </w:style>
  <w:style w:type="table" w:styleId="LightShading">
    <w:name w:val="Light Shading"/>
    <w:basedOn w:val="TableNormal"/>
    <w:uiPriority w:val="60"/>
    <w:rsid w:val="000F50C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0F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B149CF"/>
    <w:pPr>
      <w:ind w:left="720"/>
      <w:contextualSpacing/>
    </w:pPr>
  </w:style>
  <w:style w:type="paragraph" w:styleId="TOC3">
    <w:name w:val="toc 3"/>
    <w:basedOn w:val="Normal"/>
    <w:next w:val="Normal"/>
    <w:autoRedefine/>
    <w:uiPriority w:val="39"/>
    <w:unhideWhenUsed/>
    <w:rsid w:val="0032136C"/>
    <w:pPr>
      <w:spacing w:after="100"/>
      <w:ind w:left="440"/>
    </w:pPr>
  </w:style>
  <w:style w:type="table" w:customStyle="1" w:styleId="GridTable2-Accent11">
    <w:name w:val="Grid Table 2 - Accent 11"/>
    <w:basedOn w:val="TableNormal"/>
    <w:uiPriority w:val="47"/>
    <w:rsid w:val="00C77077"/>
    <w:pPr>
      <w:spacing w:after="0" w:line="240" w:lineRule="auto"/>
    </w:pPr>
    <w:tblPr>
      <w:tblStyleRowBandSize w:val="1"/>
      <w:tblStyleColBandSize w:val="1"/>
      <w:tblBorders>
        <w:top w:val="single" w:sz="2" w:space="0" w:color="B1E0F6" w:themeColor="accent1" w:themeTint="99"/>
        <w:bottom w:val="single" w:sz="2" w:space="0" w:color="B1E0F6" w:themeColor="accent1" w:themeTint="99"/>
        <w:insideH w:val="single" w:sz="2" w:space="0" w:color="B1E0F6" w:themeColor="accent1" w:themeTint="99"/>
        <w:insideV w:val="single" w:sz="2" w:space="0" w:color="B1E0F6" w:themeColor="accent1" w:themeTint="99"/>
      </w:tblBorders>
    </w:tblPr>
    <w:tblStylePr w:type="firstRow">
      <w:rPr>
        <w:b/>
        <w:bCs/>
      </w:rPr>
      <w:tblPr/>
      <w:tcPr>
        <w:tcBorders>
          <w:top w:val="nil"/>
          <w:bottom w:val="single" w:sz="12" w:space="0" w:color="B1E0F6" w:themeColor="accent1" w:themeTint="99"/>
          <w:insideH w:val="nil"/>
          <w:insideV w:val="nil"/>
        </w:tcBorders>
        <w:shd w:val="clear" w:color="auto" w:fill="FFFFFF" w:themeFill="background1"/>
      </w:tcPr>
    </w:tblStylePr>
    <w:tblStylePr w:type="lastRow">
      <w:rPr>
        <w:b/>
        <w:bCs/>
      </w:rPr>
      <w:tblPr/>
      <w:tcPr>
        <w:tcBorders>
          <w:top w:val="double" w:sz="2" w:space="0" w:color="B1E0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4FC" w:themeFill="accent1" w:themeFillTint="33"/>
      </w:tcPr>
    </w:tblStylePr>
    <w:tblStylePr w:type="band1Horz">
      <w:tblPr/>
      <w:tcPr>
        <w:shd w:val="clear" w:color="auto" w:fill="E5F4FC" w:themeFill="accent1" w:themeFillTint="33"/>
      </w:tcPr>
    </w:tblStylePr>
  </w:style>
  <w:style w:type="table" w:customStyle="1" w:styleId="ListTable2-Accent11">
    <w:name w:val="List Table 2 - Accent 11"/>
    <w:basedOn w:val="TableNormal"/>
    <w:uiPriority w:val="47"/>
    <w:rsid w:val="00C77077"/>
    <w:pPr>
      <w:spacing w:after="0" w:line="240" w:lineRule="auto"/>
    </w:pPr>
    <w:tblPr>
      <w:tblStyleRowBandSize w:val="1"/>
      <w:tblStyleColBandSize w:val="1"/>
      <w:tblBorders>
        <w:top w:val="single" w:sz="4" w:space="0" w:color="B1E0F6" w:themeColor="accent1" w:themeTint="99"/>
        <w:bottom w:val="single" w:sz="4" w:space="0" w:color="B1E0F6" w:themeColor="accent1" w:themeTint="99"/>
        <w:insideH w:val="single" w:sz="4" w:space="0" w:color="B1E0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4FC" w:themeFill="accent1" w:themeFillTint="33"/>
      </w:tcPr>
    </w:tblStylePr>
    <w:tblStylePr w:type="band1Horz">
      <w:tblPr/>
      <w:tcPr>
        <w:shd w:val="clear" w:color="auto" w:fill="E5F4FC" w:themeFill="accent1" w:themeFillTint="33"/>
      </w:tcPr>
    </w:tblStylePr>
  </w:style>
  <w:style w:type="table" w:styleId="MediumShading1-Accent1">
    <w:name w:val="Medium Shading 1 Accent 1"/>
    <w:basedOn w:val="TableNormal"/>
    <w:uiPriority w:val="63"/>
    <w:rsid w:val="00C12267"/>
    <w:pPr>
      <w:spacing w:after="0" w:line="240" w:lineRule="auto"/>
    </w:pPr>
    <w:rPr>
      <w:rFonts w:eastAsia="Times New Roman" w:cs="Times New Roman"/>
    </w:rPr>
    <w:tblPr>
      <w:tblStyleRowBandSize w:val="1"/>
      <w:tblStyleColBandSize w:val="1"/>
      <w:tblBorders>
        <w:top w:val="single" w:sz="8" w:space="0" w:color="9DD9F3" w:themeColor="accent1" w:themeTint="BF"/>
        <w:left w:val="single" w:sz="8" w:space="0" w:color="9DD9F3" w:themeColor="accent1" w:themeTint="BF"/>
        <w:bottom w:val="single" w:sz="8" w:space="0" w:color="9DD9F3" w:themeColor="accent1" w:themeTint="BF"/>
        <w:right w:val="single" w:sz="8" w:space="0" w:color="9DD9F3" w:themeColor="accent1" w:themeTint="BF"/>
        <w:insideH w:val="single" w:sz="8" w:space="0" w:color="9DD9F3" w:themeColor="accent1" w:themeTint="BF"/>
      </w:tblBorders>
    </w:tblPr>
    <w:tblStylePr w:type="firstRow">
      <w:pPr>
        <w:spacing w:before="0" w:after="0"/>
      </w:pPr>
      <w:rPr>
        <w:rFonts w:cs="Times New Roman"/>
        <w:b/>
        <w:bCs/>
        <w:color w:val="FFFFFF" w:themeColor="background1"/>
      </w:rPr>
      <w:tblPr/>
      <w:tcPr>
        <w:tcBorders>
          <w:top w:val="single" w:sz="8" w:space="0" w:color="9DD9F3" w:themeColor="accent1" w:themeTint="BF"/>
          <w:left w:val="single" w:sz="8" w:space="0" w:color="9DD9F3" w:themeColor="accent1" w:themeTint="BF"/>
          <w:bottom w:val="single" w:sz="8" w:space="0" w:color="9DD9F3" w:themeColor="accent1" w:themeTint="BF"/>
          <w:right w:val="single" w:sz="8" w:space="0" w:color="9DD9F3" w:themeColor="accent1" w:themeTint="BF"/>
          <w:insideH w:val="nil"/>
          <w:insideV w:val="nil"/>
        </w:tcBorders>
        <w:shd w:val="clear" w:color="auto" w:fill="7DCDF0" w:themeFill="accent1"/>
      </w:tcPr>
    </w:tblStylePr>
    <w:tblStylePr w:type="lastRow">
      <w:pPr>
        <w:spacing w:before="0" w:after="0"/>
      </w:pPr>
      <w:rPr>
        <w:rFonts w:cs="Times New Roman"/>
        <w:b/>
        <w:bCs/>
      </w:rPr>
      <w:tblPr/>
      <w:tcPr>
        <w:tcBorders>
          <w:top w:val="double" w:sz="6" w:space="0" w:color="9DD9F3" w:themeColor="accent1" w:themeTint="BF"/>
          <w:left w:val="single" w:sz="8" w:space="0" w:color="9DD9F3" w:themeColor="accent1" w:themeTint="BF"/>
          <w:bottom w:val="single" w:sz="8" w:space="0" w:color="9DD9F3" w:themeColor="accent1" w:themeTint="BF"/>
          <w:right w:val="single" w:sz="8" w:space="0" w:color="9DD9F3"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F2FB" w:themeFill="accent1" w:themeFillTint="3F"/>
      </w:tcPr>
    </w:tblStylePr>
    <w:tblStylePr w:type="band1Horz">
      <w:rPr>
        <w:rFonts w:cs="Times New Roman"/>
      </w:rPr>
      <w:tblPr/>
      <w:tcPr>
        <w:tcBorders>
          <w:insideH w:val="nil"/>
          <w:insideV w:val="nil"/>
        </w:tcBorders>
        <w:shd w:val="clear" w:color="auto" w:fill="DEF2FB" w:themeFill="accent1" w:themeFillTint="3F"/>
      </w:tcPr>
    </w:tblStylePr>
    <w:tblStylePr w:type="band2Horz">
      <w:rPr>
        <w:rFonts w:cs="Times New Roman"/>
      </w:rPr>
      <w:tblPr/>
      <w:tcPr>
        <w:tcBorders>
          <w:insideH w:val="nil"/>
          <w:insideV w:val="nil"/>
        </w:tcBorders>
      </w:tcPr>
    </w:tblStylePr>
  </w:style>
  <w:style w:type="paragraph" w:styleId="BalloonText">
    <w:name w:val="Balloon Text"/>
    <w:basedOn w:val="Normal"/>
    <w:link w:val="BalloonTextChar"/>
    <w:uiPriority w:val="99"/>
    <w:semiHidden/>
    <w:unhideWhenUsed/>
    <w:rsid w:val="00F348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8C9"/>
    <w:rPr>
      <w:rFonts w:ascii="Lucida Grande" w:hAnsi="Lucida Grande" w:cs="Lucida Grande"/>
      <w:sz w:val="18"/>
      <w:szCs w:val="18"/>
    </w:rPr>
  </w:style>
  <w:style w:type="table" w:customStyle="1" w:styleId="ListTable4-Accent11">
    <w:name w:val="List Table 4 - Accent 11"/>
    <w:basedOn w:val="TableNormal"/>
    <w:uiPriority w:val="49"/>
    <w:rsid w:val="00DF7CE3"/>
    <w:pPr>
      <w:spacing w:after="0" w:line="240" w:lineRule="auto"/>
    </w:pPr>
    <w:tblPr>
      <w:tblStyleRowBandSize w:val="1"/>
      <w:tblStyleColBandSize w:val="1"/>
      <w:tblBorders>
        <w:top w:val="single" w:sz="4" w:space="0" w:color="B1E0F6" w:themeColor="accent1" w:themeTint="99"/>
        <w:left w:val="single" w:sz="4" w:space="0" w:color="B1E0F6" w:themeColor="accent1" w:themeTint="99"/>
        <w:bottom w:val="single" w:sz="4" w:space="0" w:color="B1E0F6" w:themeColor="accent1" w:themeTint="99"/>
        <w:right w:val="single" w:sz="4" w:space="0" w:color="B1E0F6" w:themeColor="accent1" w:themeTint="99"/>
        <w:insideH w:val="single" w:sz="4" w:space="0" w:color="B1E0F6" w:themeColor="accent1" w:themeTint="99"/>
      </w:tblBorders>
    </w:tblPr>
    <w:tblStylePr w:type="firstRow">
      <w:rPr>
        <w:b/>
        <w:bCs/>
        <w:color w:val="FFFFFF" w:themeColor="background1"/>
      </w:rPr>
      <w:tblPr/>
      <w:tcPr>
        <w:tcBorders>
          <w:top w:val="single" w:sz="4" w:space="0" w:color="7DCDF0" w:themeColor="accent1"/>
          <w:left w:val="single" w:sz="4" w:space="0" w:color="7DCDF0" w:themeColor="accent1"/>
          <w:bottom w:val="single" w:sz="4" w:space="0" w:color="7DCDF0" w:themeColor="accent1"/>
          <w:right w:val="single" w:sz="4" w:space="0" w:color="7DCDF0" w:themeColor="accent1"/>
          <w:insideH w:val="nil"/>
        </w:tcBorders>
        <w:shd w:val="clear" w:color="auto" w:fill="7DCDF0" w:themeFill="accent1"/>
      </w:tcPr>
    </w:tblStylePr>
    <w:tblStylePr w:type="lastRow">
      <w:rPr>
        <w:b/>
        <w:bCs/>
      </w:rPr>
      <w:tblPr/>
      <w:tcPr>
        <w:tcBorders>
          <w:top w:val="double" w:sz="4" w:space="0" w:color="B1E0F6" w:themeColor="accent1" w:themeTint="99"/>
        </w:tcBorders>
      </w:tcPr>
    </w:tblStylePr>
    <w:tblStylePr w:type="firstCol">
      <w:rPr>
        <w:b/>
        <w:bCs/>
      </w:rPr>
    </w:tblStylePr>
    <w:tblStylePr w:type="lastCol">
      <w:rPr>
        <w:b/>
        <w:bCs/>
      </w:rPr>
    </w:tblStylePr>
    <w:tblStylePr w:type="band1Vert">
      <w:tblPr/>
      <w:tcPr>
        <w:shd w:val="clear" w:color="auto" w:fill="E5F4FC" w:themeFill="accent1" w:themeFillTint="33"/>
      </w:tcPr>
    </w:tblStylePr>
    <w:tblStylePr w:type="band1Horz">
      <w:tblPr/>
      <w:tcPr>
        <w:shd w:val="clear" w:color="auto" w:fill="E5F4FC" w:themeFill="accent1" w:themeFillTint="33"/>
      </w:tcPr>
    </w:tblStylePr>
  </w:style>
  <w:style w:type="character" w:styleId="CommentReference">
    <w:name w:val="annotation reference"/>
    <w:basedOn w:val="DefaultParagraphFont"/>
    <w:uiPriority w:val="99"/>
    <w:semiHidden/>
    <w:unhideWhenUsed/>
    <w:rsid w:val="008E1E04"/>
    <w:rPr>
      <w:sz w:val="16"/>
      <w:szCs w:val="16"/>
    </w:rPr>
  </w:style>
  <w:style w:type="paragraph" w:styleId="CommentText">
    <w:name w:val="annotation text"/>
    <w:basedOn w:val="Normal"/>
    <w:link w:val="CommentTextChar"/>
    <w:uiPriority w:val="99"/>
    <w:semiHidden/>
    <w:unhideWhenUsed/>
    <w:rsid w:val="008E1E04"/>
    <w:pPr>
      <w:spacing w:line="240" w:lineRule="auto"/>
    </w:pPr>
  </w:style>
  <w:style w:type="character" w:customStyle="1" w:styleId="CommentTextChar">
    <w:name w:val="Comment Text Char"/>
    <w:basedOn w:val="DefaultParagraphFont"/>
    <w:link w:val="CommentText"/>
    <w:uiPriority w:val="99"/>
    <w:semiHidden/>
    <w:rsid w:val="008E1E04"/>
    <w:rPr>
      <w:sz w:val="20"/>
      <w:szCs w:val="20"/>
    </w:rPr>
  </w:style>
  <w:style w:type="paragraph" w:styleId="CommentSubject">
    <w:name w:val="annotation subject"/>
    <w:basedOn w:val="CommentText"/>
    <w:next w:val="CommentText"/>
    <w:link w:val="CommentSubjectChar"/>
    <w:uiPriority w:val="99"/>
    <w:semiHidden/>
    <w:unhideWhenUsed/>
    <w:rsid w:val="008E1E04"/>
    <w:rPr>
      <w:b/>
      <w:bCs/>
    </w:rPr>
  </w:style>
  <w:style w:type="character" w:customStyle="1" w:styleId="CommentSubjectChar">
    <w:name w:val="Comment Subject Char"/>
    <w:basedOn w:val="CommentTextChar"/>
    <w:link w:val="CommentSubject"/>
    <w:uiPriority w:val="99"/>
    <w:semiHidden/>
    <w:rsid w:val="008E1E04"/>
    <w:rPr>
      <w:b/>
      <w:bCs/>
      <w:sz w:val="20"/>
      <w:szCs w:val="20"/>
    </w:rPr>
  </w:style>
  <w:style w:type="character" w:customStyle="1" w:styleId="Mention1">
    <w:name w:val="Mention1"/>
    <w:basedOn w:val="DefaultParagraphFont"/>
    <w:uiPriority w:val="99"/>
    <w:semiHidden/>
    <w:unhideWhenUsed/>
    <w:rsid w:val="004C1BE3"/>
    <w:rPr>
      <w:color w:val="2B579A"/>
      <w:shd w:val="clear" w:color="auto" w:fill="E6E6E6"/>
    </w:rPr>
  </w:style>
  <w:style w:type="character" w:styleId="PlaceholderText">
    <w:name w:val="Placeholder Text"/>
    <w:basedOn w:val="DefaultParagraphFont"/>
    <w:uiPriority w:val="99"/>
    <w:semiHidden/>
    <w:rsid w:val="005571F6"/>
    <w:rPr>
      <w:color w:val="808080"/>
    </w:rPr>
  </w:style>
  <w:style w:type="character" w:customStyle="1" w:styleId="Mention2">
    <w:name w:val="Mention2"/>
    <w:basedOn w:val="DefaultParagraphFont"/>
    <w:uiPriority w:val="99"/>
    <w:semiHidden/>
    <w:unhideWhenUsed/>
    <w:rsid w:val="00422701"/>
    <w:rPr>
      <w:color w:val="2B579A"/>
      <w:shd w:val="clear" w:color="auto" w:fill="E6E6E6"/>
    </w:rPr>
  </w:style>
  <w:style w:type="paragraph" w:customStyle="1" w:styleId="Default">
    <w:name w:val="Default"/>
    <w:rsid w:val="002D2289"/>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iPriority w:val="1"/>
    <w:qFormat/>
    <w:rsid w:val="002E01A9"/>
    <w:pPr>
      <w:widowControl w:val="0"/>
      <w:spacing w:after="0" w:line="240" w:lineRule="auto"/>
      <w:ind w:left="138"/>
    </w:pPr>
    <w:rPr>
      <w:rFonts w:ascii="Arial" w:eastAsia="Arial" w:hAnsi="Arial"/>
      <w:sz w:val="21"/>
      <w:szCs w:val="21"/>
      <w:lang w:val="en-US"/>
    </w:rPr>
  </w:style>
  <w:style w:type="character" w:customStyle="1" w:styleId="BodyTextChar">
    <w:name w:val="Body Text Char"/>
    <w:basedOn w:val="DefaultParagraphFont"/>
    <w:link w:val="BodyText"/>
    <w:uiPriority w:val="1"/>
    <w:rsid w:val="002E01A9"/>
    <w:rPr>
      <w:rFonts w:ascii="Arial" w:eastAsia="Arial" w:hAnsi="Arial"/>
      <w:sz w:val="21"/>
      <w:szCs w:val="21"/>
      <w:lang w:val="en-US"/>
    </w:rPr>
  </w:style>
  <w:style w:type="character" w:customStyle="1" w:styleId="ListParagraphChar">
    <w:name w:val="List Paragraph Char"/>
    <w:aliases w:val="Recommendation Char"/>
    <w:link w:val="ListParagraph"/>
    <w:uiPriority w:val="34"/>
    <w:locked/>
    <w:rsid w:val="008F4A38"/>
    <w:rPr>
      <w:sz w:val="20"/>
      <w:szCs w:val="20"/>
    </w:rPr>
  </w:style>
  <w:style w:type="character" w:styleId="UnresolvedMention">
    <w:name w:val="Unresolved Mention"/>
    <w:basedOn w:val="DefaultParagraphFont"/>
    <w:uiPriority w:val="99"/>
    <w:semiHidden/>
    <w:unhideWhenUsed/>
    <w:rsid w:val="00AE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036">
      <w:bodyDiv w:val="1"/>
      <w:marLeft w:val="0"/>
      <w:marRight w:val="0"/>
      <w:marTop w:val="0"/>
      <w:marBottom w:val="0"/>
      <w:divBdr>
        <w:top w:val="none" w:sz="0" w:space="0" w:color="auto"/>
        <w:left w:val="none" w:sz="0" w:space="0" w:color="auto"/>
        <w:bottom w:val="none" w:sz="0" w:space="0" w:color="auto"/>
        <w:right w:val="none" w:sz="0" w:space="0" w:color="auto"/>
      </w:divBdr>
    </w:div>
    <w:div w:id="565654397">
      <w:bodyDiv w:val="1"/>
      <w:marLeft w:val="0"/>
      <w:marRight w:val="0"/>
      <w:marTop w:val="0"/>
      <w:marBottom w:val="0"/>
      <w:divBdr>
        <w:top w:val="none" w:sz="0" w:space="0" w:color="auto"/>
        <w:left w:val="none" w:sz="0" w:space="0" w:color="auto"/>
        <w:bottom w:val="none" w:sz="0" w:space="0" w:color="auto"/>
        <w:right w:val="none" w:sz="0" w:space="0" w:color="auto"/>
      </w:divBdr>
    </w:div>
    <w:div w:id="616259824">
      <w:bodyDiv w:val="1"/>
      <w:marLeft w:val="0"/>
      <w:marRight w:val="0"/>
      <w:marTop w:val="0"/>
      <w:marBottom w:val="0"/>
      <w:divBdr>
        <w:top w:val="none" w:sz="0" w:space="0" w:color="auto"/>
        <w:left w:val="none" w:sz="0" w:space="0" w:color="auto"/>
        <w:bottom w:val="none" w:sz="0" w:space="0" w:color="auto"/>
        <w:right w:val="none" w:sz="0" w:space="0" w:color="auto"/>
      </w:divBdr>
    </w:div>
    <w:div w:id="18238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uro.MentalHealth.Addiction@unsw.edu.au"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rcid.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c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ellor@unsw.edu.au"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3D17DA0F449CA8652A5EFC6421A0E"/>
        <w:category>
          <w:name w:val="General"/>
          <w:gallery w:val="placeholder"/>
        </w:category>
        <w:types>
          <w:type w:val="bbPlcHdr"/>
        </w:types>
        <w:behaviors>
          <w:behavior w:val="content"/>
        </w:behaviors>
        <w:guid w:val="{71579041-70C5-475B-B3E7-65764CEF9814}"/>
      </w:docPartPr>
      <w:docPartBody>
        <w:p w:rsidR="00180D6A" w:rsidRDefault="003F3319" w:rsidP="003F3319">
          <w:pPr>
            <w:pStyle w:val="A533D17DA0F449CA8652A5EFC6421A0E"/>
          </w:pPr>
          <w:r w:rsidRPr="00221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venir-BookObliq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9"/>
    <w:rsid w:val="000309CB"/>
    <w:rsid w:val="0005107C"/>
    <w:rsid w:val="000773D1"/>
    <w:rsid w:val="00077E50"/>
    <w:rsid w:val="00081CEA"/>
    <w:rsid w:val="001329E8"/>
    <w:rsid w:val="00180D6A"/>
    <w:rsid w:val="00190D75"/>
    <w:rsid w:val="001D1151"/>
    <w:rsid w:val="001E53EB"/>
    <w:rsid w:val="002B24A9"/>
    <w:rsid w:val="002E2A1F"/>
    <w:rsid w:val="003263B0"/>
    <w:rsid w:val="003F3319"/>
    <w:rsid w:val="00426B81"/>
    <w:rsid w:val="004C6F90"/>
    <w:rsid w:val="0053423E"/>
    <w:rsid w:val="006416E3"/>
    <w:rsid w:val="00656523"/>
    <w:rsid w:val="00656681"/>
    <w:rsid w:val="00697FA6"/>
    <w:rsid w:val="00714AC1"/>
    <w:rsid w:val="007941BE"/>
    <w:rsid w:val="00795797"/>
    <w:rsid w:val="00823AAE"/>
    <w:rsid w:val="008D747D"/>
    <w:rsid w:val="00B3493D"/>
    <w:rsid w:val="00C00E5B"/>
    <w:rsid w:val="00C745FE"/>
    <w:rsid w:val="00CD2AE3"/>
    <w:rsid w:val="00D10C29"/>
    <w:rsid w:val="00D734C6"/>
    <w:rsid w:val="00DA7AC2"/>
    <w:rsid w:val="00E32E2C"/>
    <w:rsid w:val="00F67A2C"/>
    <w:rsid w:val="00FA0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07C"/>
    <w:rPr>
      <w:color w:val="808080"/>
    </w:rPr>
  </w:style>
  <w:style w:type="paragraph" w:customStyle="1" w:styleId="724A1C07161E4791BB41ED46F29317D3">
    <w:name w:val="724A1C07161E4791BB41ED46F29317D3"/>
    <w:rsid w:val="003F3319"/>
  </w:style>
  <w:style w:type="paragraph" w:customStyle="1" w:styleId="A533D17DA0F449CA8652A5EFC6421A0E">
    <w:name w:val="A533D17DA0F449CA8652A5EFC6421A0E"/>
    <w:rsid w:val="003F3319"/>
    <w:pPr>
      <w:ind w:left="720"/>
      <w:contextualSpacing/>
    </w:pPr>
    <w:rPr>
      <w:sz w:val="20"/>
      <w:szCs w:val="20"/>
      <w:lang w:eastAsia="en-US"/>
    </w:rPr>
  </w:style>
  <w:style w:type="paragraph" w:customStyle="1" w:styleId="DA62D072B1E34EA4AD347F838C7EDEA2">
    <w:name w:val="DA62D072B1E34EA4AD347F838C7EDEA2"/>
    <w:rsid w:val="003F3319"/>
    <w:pPr>
      <w:ind w:left="720"/>
      <w:contextualSpacing/>
    </w:pPr>
    <w:rPr>
      <w:sz w:val="20"/>
      <w:szCs w:val="20"/>
      <w:lang w:eastAsia="en-US"/>
    </w:rPr>
  </w:style>
  <w:style w:type="paragraph" w:customStyle="1" w:styleId="861301EA9B4D451BAAB7119AAB24A4F8">
    <w:name w:val="861301EA9B4D451BAAB7119AAB24A4F8"/>
    <w:rsid w:val="003F3319"/>
  </w:style>
  <w:style w:type="paragraph" w:customStyle="1" w:styleId="DEA36E03F1204F5FB94FB6E1F503C8DD">
    <w:name w:val="DEA36E03F1204F5FB94FB6E1F503C8DD"/>
    <w:rsid w:val="003F3319"/>
  </w:style>
  <w:style w:type="paragraph" w:customStyle="1" w:styleId="65E83D4A054143C5B154B717C9DC1B32">
    <w:name w:val="65E83D4A054143C5B154B717C9DC1B32"/>
    <w:rsid w:val="003F3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WSR Office Theme">
  <a:themeElements>
    <a:clrScheme name="South West Sydney Research">
      <a:dk1>
        <a:sysClr val="windowText" lastClr="000000"/>
      </a:dk1>
      <a:lt1>
        <a:sysClr val="window" lastClr="FFFFFF"/>
      </a:lt1>
      <a:dk2>
        <a:srgbClr val="44546A"/>
      </a:dk2>
      <a:lt2>
        <a:srgbClr val="E7E6E6"/>
      </a:lt2>
      <a:accent1>
        <a:srgbClr val="7DCDF0"/>
      </a:accent1>
      <a:accent2>
        <a:srgbClr val="52AE32"/>
      </a:accent2>
      <a:accent3>
        <a:srgbClr val="972484"/>
      </a:accent3>
      <a:accent4>
        <a:srgbClr val="FFD700"/>
      </a:accent4>
      <a:accent5>
        <a:srgbClr val="0563C1"/>
      </a:accent5>
      <a:accent6>
        <a:srgbClr val="C5E0B3"/>
      </a:accent6>
      <a:hlink>
        <a:srgbClr val="0563C1"/>
      </a:hlink>
      <a:folHlink>
        <a:srgbClr val="972484"/>
      </a:folHlink>
    </a:clrScheme>
    <a:fontScheme name="SWS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A9A83BEF6FA4888F18AD0C5BD2F7D" ma:contentTypeVersion="2" ma:contentTypeDescription="Create a new document." ma:contentTypeScope="" ma:versionID="184d7510a543dbb43cf0ea5b8f8bffa0">
  <xsd:schema xmlns:xsd="http://www.w3.org/2001/XMLSchema" xmlns:xs="http://www.w3.org/2001/XMLSchema" xmlns:p="http://schemas.microsoft.com/office/2006/metadata/properties" xmlns:ns2="a4a20102-8be3-4eea-b8b1-878165d6562b" targetNamespace="http://schemas.microsoft.com/office/2006/metadata/properties" ma:root="true" ma:fieldsID="3147362fc87a43e35e6ae84754fa6db0" ns2:_="">
    <xsd:import namespace="a4a20102-8be3-4eea-b8b1-878165d656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20102-8be3-4eea-b8b1-878165d656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564F-97A8-4406-938B-F0F8F28D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20102-8be3-4eea-b8b1-878165d65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2CB67-85D2-4BD6-B41C-D32D75C9D174}">
  <ds:schemaRefs>
    <ds:schemaRef ds:uri="http://schemas.microsoft.com/sharepoint/v3/contenttype/forms"/>
  </ds:schemaRefs>
</ds:datastoreItem>
</file>

<file path=customXml/itemProps3.xml><?xml version="1.0" encoding="utf-8"?>
<ds:datastoreItem xmlns:ds="http://schemas.openxmlformats.org/officeDocument/2006/customXml" ds:itemID="{0741B799-4B59-464D-BD07-09B48C241093}">
  <ds:schemaRefs>
    <ds:schemaRef ds:uri="a4a20102-8be3-4eea-b8b1-878165d656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9A45DC-527F-4238-9C2E-21660B6D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Boswell</dc:creator>
  <cp:lastModifiedBy>Morgaine Wallace-Steele</cp:lastModifiedBy>
  <cp:revision>6</cp:revision>
  <cp:lastPrinted>2019-05-13T05:42:00Z</cp:lastPrinted>
  <dcterms:created xsi:type="dcterms:W3CDTF">2019-05-27T01:18:00Z</dcterms:created>
  <dcterms:modified xsi:type="dcterms:W3CDTF">2019-05-27T02:34:00Z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0x0101009E7A9A83BEF6FA4888F18AD0C5BD2F7D</vt:lpwstr>
  </property>
  <property fmtid="{D5CDD505-2E9C-101B-9397-08002B2CF9AE}" pid="3" name="_DocHome">
    <vt:i4>1314849349</vt:i4>
  </property>
</Properties>
</file>